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75469A" w14:textId="16DAE34C" w:rsidR="00D96626" w:rsidRPr="00531D1B" w:rsidRDefault="00D96626" w:rsidP="00D96626">
      <w:pPr>
        <w:autoSpaceDE w:val="0"/>
        <w:autoSpaceDN w:val="0"/>
        <w:adjustRightInd w:val="0"/>
        <w:jc w:val="right"/>
        <w:rPr>
          <w:b/>
          <w:i/>
          <w:sz w:val="22"/>
          <w:szCs w:val="22"/>
        </w:rPr>
      </w:pPr>
      <w:r w:rsidRPr="00531D1B">
        <w:rPr>
          <w:b/>
          <w:i/>
          <w:sz w:val="22"/>
          <w:szCs w:val="22"/>
        </w:rPr>
        <w:t xml:space="preserve">Príloha č. </w:t>
      </w:r>
      <w:r>
        <w:rPr>
          <w:b/>
          <w:i/>
          <w:sz w:val="22"/>
          <w:szCs w:val="22"/>
        </w:rPr>
        <w:t>4</w:t>
      </w:r>
    </w:p>
    <w:p w14:paraId="442EB8D3" w14:textId="77777777" w:rsidR="00D96626" w:rsidRDefault="00D96626" w:rsidP="00252AC6">
      <w:pPr>
        <w:jc w:val="center"/>
        <w:rPr>
          <w:rFonts w:ascii="Arial" w:eastAsia="Arial" w:hAnsi="Arial"/>
          <w:sz w:val="28"/>
        </w:rPr>
      </w:pPr>
    </w:p>
    <w:p w14:paraId="6EF76143" w14:textId="4E9DD3B9" w:rsidR="00252AC6" w:rsidRDefault="00AB3D25" w:rsidP="00252AC6">
      <w:pPr>
        <w:jc w:val="center"/>
        <w:rPr>
          <w:rFonts w:asciiTheme="minorHAnsi" w:hAnsiTheme="minorHAnsi" w:cstheme="minorHAnsi"/>
          <w:b/>
          <w:sz w:val="22"/>
          <w:szCs w:val="22"/>
        </w:rPr>
      </w:pPr>
      <w:r>
        <w:rPr>
          <w:rFonts w:asciiTheme="minorHAnsi" w:hAnsiTheme="minorHAnsi" w:cstheme="minorHAnsi"/>
          <w:b/>
          <w:sz w:val="22"/>
          <w:szCs w:val="22"/>
        </w:rPr>
        <w:t>Zmluva o dielo</w:t>
      </w:r>
      <w:r w:rsidR="00252AC6" w:rsidRPr="00252AC6">
        <w:rPr>
          <w:rFonts w:asciiTheme="minorHAnsi" w:hAnsiTheme="minorHAnsi" w:cstheme="minorHAnsi"/>
          <w:b/>
          <w:sz w:val="22"/>
          <w:szCs w:val="22"/>
        </w:rPr>
        <w:t xml:space="preserve"> č. ....</w:t>
      </w:r>
    </w:p>
    <w:p w14:paraId="72213CF7" w14:textId="33FC2353" w:rsidR="007707E3" w:rsidRPr="007707E3" w:rsidRDefault="007707E3" w:rsidP="007707E3">
      <w:pPr>
        <w:jc w:val="center"/>
        <w:rPr>
          <w:rFonts w:asciiTheme="minorHAnsi" w:hAnsiTheme="minorHAnsi" w:cstheme="minorHAnsi"/>
          <w:b/>
          <w:i/>
          <w:iCs/>
          <w:color w:val="FF0000"/>
          <w:sz w:val="22"/>
          <w:szCs w:val="22"/>
        </w:rPr>
      </w:pPr>
      <w:r w:rsidRPr="007707E3">
        <w:rPr>
          <w:rFonts w:asciiTheme="minorHAnsi" w:hAnsiTheme="minorHAnsi" w:cstheme="minorHAnsi"/>
          <w:b/>
          <w:i/>
          <w:iCs/>
          <w:color w:val="FF0000"/>
          <w:sz w:val="22"/>
          <w:szCs w:val="22"/>
        </w:rPr>
        <w:t>-  /Návrh/ -</w:t>
      </w:r>
    </w:p>
    <w:p w14:paraId="235B4991" w14:textId="17D047D6" w:rsidR="00252AC6" w:rsidRPr="00252AC6" w:rsidRDefault="00252AC6" w:rsidP="00252AC6">
      <w:pPr>
        <w:spacing w:after="240"/>
        <w:jc w:val="center"/>
        <w:rPr>
          <w:rFonts w:asciiTheme="minorHAnsi" w:hAnsiTheme="minorHAnsi" w:cstheme="minorHAnsi"/>
          <w:sz w:val="22"/>
          <w:szCs w:val="22"/>
        </w:rPr>
      </w:pPr>
      <w:r w:rsidRPr="00252AC6">
        <w:rPr>
          <w:rFonts w:asciiTheme="minorHAnsi" w:hAnsiTheme="minorHAnsi" w:cstheme="minorHAnsi"/>
          <w:sz w:val="22"/>
          <w:szCs w:val="22"/>
        </w:rPr>
        <w:t xml:space="preserve">uzavretá v súlade s § </w:t>
      </w:r>
      <w:r w:rsidR="00AB3D25">
        <w:rPr>
          <w:rFonts w:asciiTheme="minorHAnsi" w:hAnsiTheme="minorHAnsi" w:cstheme="minorHAnsi"/>
          <w:sz w:val="22"/>
          <w:szCs w:val="22"/>
        </w:rPr>
        <w:t>536</w:t>
      </w:r>
      <w:r w:rsidR="00AB3D25"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a </w:t>
      </w:r>
      <w:proofErr w:type="spellStart"/>
      <w:r w:rsidRPr="00252AC6">
        <w:rPr>
          <w:rFonts w:asciiTheme="minorHAnsi" w:hAnsiTheme="minorHAnsi" w:cstheme="minorHAnsi"/>
          <w:sz w:val="22"/>
          <w:szCs w:val="22"/>
        </w:rPr>
        <w:t>nasl</w:t>
      </w:r>
      <w:proofErr w:type="spellEnd"/>
      <w:r w:rsidRPr="00252AC6">
        <w:rPr>
          <w:rFonts w:asciiTheme="minorHAnsi" w:hAnsiTheme="minorHAnsi" w:cstheme="minorHAnsi"/>
          <w:sz w:val="22"/>
          <w:szCs w:val="22"/>
        </w:rPr>
        <w:t>. zákona č. 513/1991 Zb. Obchodný zákonník v znení neskorších predpisov medzi zmluvnými stranami:</w:t>
      </w:r>
    </w:p>
    <w:p w14:paraId="08048294" w14:textId="4450A03E" w:rsidR="00252AC6" w:rsidRPr="00252AC6" w:rsidRDefault="00252AC6" w:rsidP="00E07680">
      <w:pPr>
        <w:ind w:left="720" w:hanging="720"/>
        <w:rPr>
          <w:rFonts w:asciiTheme="minorHAnsi" w:hAnsiTheme="minorHAnsi" w:cstheme="minorHAnsi"/>
          <w:b/>
          <w:sz w:val="22"/>
          <w:szCs w:val="22"/>
        </w:rPr>
      </w:pPr>
      <w:r w:rsidRPr="00252AC6">
        <w:rPr>
          <w:rFonts w:asciiTheme="minorHAnsi" w:hAnsiTheme="minorHAnsi" w:cstheme="minorHAnsi"/>
          <w:b/>
          <w:bCs/>
          <w:sz w:val="22"/>
          <w:szCs w:val="22"/>
        </w:rPr>
        <w:t>Obchodné meno:</w:t>
      </w:r>
      <w:r w:rsidRPr="00252AC6">
        <w:rPr>
          <w:rFonts w:asciiTheme="minorHAnsi" w:hAnsiTheme="minorHAnsi" w:cstheme="minorHAnsi"/>
          <w:sz w:val="22"/>
          <w:szCs w:val="22"/>
        </w:rPr>
        <w:tab/>
      </w:r>
      <w:r w:rsidRPr="00252AC6">
        <w:rPr>
          <w:rFonts w:asciiTheme="minorHAnsi" w:hAnsiTheme="minorHAnsi" w:cstheme="minorHAnsi"/>
          <w:sz w:val="22"/>
          <w:szCs w:val="22"/>
        </w:rPr>
        <w:tab/>
      </w:r>
      <w:proofErr w:type="spellStart"/>
      <w:r w:rsidR="001D6B04">
        <w:rPr>
          <w:rFonts w:asciiTheme="minorHAnsi" w:hAnsiTheme="minorHAnsi" w:cstheme="minorHAnsi"/>
          <w:b/>
          <w:sz w:val="22"/>
          <w:szCs w:val="22"/>
        </w:rPr>
        <w:t>Herb</w:t>
      </w:r>
      <w:proofErr w:type="spellEnd"/>
      <w:r w:rsidR="001D6B04">
        <w:rPr>
          <w:rFonts w:asciiTheme="minorHAnsi" w:hAnsiTheme="minorHAnsi" w:cstheme="minorHAnsi"/>
          <w:b/>
          <w:sz w:val="22"/>
          <w:szCs w:val="22"/>
        </w:rPr>
        <w:t xml:space="preserve">-Pharma </w:t>
      </w:r>
      <w:proofErr w:type="spellStart"/>
      <w:r w:rsidR="001D6B04">
        <w:rPr>
          <w:rFonts w:asciiTheme="minorHAnsi" w:hAnsiTheme="minorHAnsi" w:cstheme="minorHAnsi"/>
          <w:b/>
          <w:sz w:val="22"/>
          <w:szCs w:val="22"/>
        </w:rPr>
        <w:t>Corporation</w:t>
      </w:r>
      <w:proofErr w:type="spellEnd"/>
      <w:r w:rsidR="001D6B04">
        <w:rPr>
          <w:rFonts w:asciiTheme="minorHAnsi" w:hAnsiTheme="minorHAnsi" w:cstheme="minorHAnsi"/>
          <w:b/>
          <w:sz w:val="22"/>
          <w:szCs w:val="22"/>
        </w:rPr>
        <w:t xml:space="preserve"> </w:t>
      </w:r>
      <w:proofErr w:type="spellStart"/>
      <w:r w:rsidR="001D6B04">
        <w:rPr>
          <w:rFonts w:asciiTheme="minorHAnsi" w:hAnsiTheme="minorHAnsi" w:cstheme="minorHAnsi"/>
          <w:b/>
          <w:sz w:val="22"/>
          <w:szCs w:val="22"/>
        </w:rPr>
        <w:t>s.r.o</w:t>
      </w:r>
      <w:proofErr w:type="spellEnd"/>
      <w:r w:rsidR="001D6B04">
        <w:rPr>
          <w:rFonts w:asciiTheme="minorHAnsi" w:hAnsiTheme="minorHAnsi" w:cstheme="minorHAnsi"/>
          <w:b/>
          <w:sz w:val="22"/>
          <w:szCs w:val="22"/>
        </w:rPr>
        <w:t>.</w:t>
      </w:r>
    </w:p>
    <w:p w14:paraId="301209EF" w14:textId="64204D94" w:rsidR="00252AC6" w:rsidRPr="00252AC6" w:rsidRDefault="00252AC6" w:rsidP="00252AC6">
      <w:pPr>
        <w:rPr>
          <w:rFonts w:asciiTheme="minorHAnsi" w:hAnsiTheme="minorHAnsi" w:cstheme="minorHAnsi"/>
          <w:sz w:val="22"/>
          <w:szCs w:val="22"/>
        </w:rPr>
      </w:pPr>
      <w:r w:rsidRPr="00252AC6">
        <w:rPr>
          <w:rFonts w:asciiTheme="minorHAnsi" w:hAnsiTheme="minorHAnsi" w:cstheme="minorHAnsi"/>
          <w:color w:val="000000"/>
          <w:sz w:val="22"/>
          <w:szCs w:val="22"/>
        </w:rPr>
        <w:t xml:space="preserve">Sídlo:                                    </w:t>
      </w:r>
      <w:r w:rsidRPr="00252AC6">
        <w:rPr>
          <w:rFonts w:asciiTheme="minorHAnsi" w:hAnsiTheme="minorHAnsi" w:cstheme="minorHAnsi"/>
          <w:color w:val="000000"/>
          <w:sz w:val="22"/>
          <w:szCs w:val="22"/>
        </w:rPr>
        <w:tab/>
      </w:r>
      <w:r w:rsidR="001D6B04">
        <w:rPr>
          <w:rFonts w:asciiTheme="minorHAnsi" w:hAnsiTheme="minorHAnsi" w:cstheme="minorHAnsi"/>
          <w:sz w:val="22"/>
          <w:szCs w:val="22"/>
        </w:rPr>
        <w:t>Veľké Ludince 654, 935 65 Veľké Ludince</w:t>
      </w:r>
    </w:p>
    <w:p w14:paraId="3F13E912" w14:textId="464D058D" w:rsidR="00252AC6" w:rsidRPr="00252AC6" w:rsidRDefault="00252AC6" w:rsidP="00252AC6">
      <w:pPr>
        <w:shd w:val="clear" w:color="auto" w:fill="FFFFFF"/>
        <w:ind w:right="-3"/>
        <w:rPr>
          <w:rFonts w:asciiTheme="minorHAnsi" w:hAnsiTheme="minorHAnsi" w:cstheme="minorHAnsi"/>
          <w:color w:val="000000"/>
          <w:spacing w:val="-1"/>
          <w:sz w:val="22"/>
          <w:szCs w:val="22"/>
        </w:rPr>
      </w:pPr>
      <w:r w:rsidRPr="00252AC6">
        <w:rPr>
          <w:rFonts w:asciiTheme="minorHAnsi" w:hAnsiTheme="minorHAnsi" w:cstheme="minorHAnsi"/>
          <w:color w:val="000000"/>
          <w:spacing w:val="-1"/>
          <w:sz w:val="22"/>
          <w:szCs w:val="22"/>
        </w:rPr>
        <w:t xml:space="preserve">V jeho mene konajúci:  </w:t>
      </w:r>
      <w:r w:rsidRPr="00252AC6">
        <w:rPr>
          <w:rFonts w:asciiTheme="minorHAnsi" w:hAnsiTheme="minorHAnsi" w:cstheme="minorHAnsi"/>
          <w:color w:val="000000"/>
          <w:spacing w:val="-1"/>
          <w:sz w:val="22"/>
          <w:szCs w:val="22"/>
        </w:rPr>
        <w:tab/>
      </w:r>
      <w:r w:rsidRPr="00252AC6">
        <w:rPr>
          <w:rFonts w:asciiTheme="minorHAnsi" w:hAnsiTheme="minorHAnsi" w:cstheme="minorHAnsi"/>
          <w:color w:val="000000"/>
          <w:spacing w:val="-1"/>
          <w:sz w:val="22"/>
          <w:szCs w:val="22"/>
        </w:rPr>
        <w:tab/>
      </w:r>
      <w:r w:rsidR="001D6B04">
        <w:rPr>
          <w:rFonts w:asciiTheme="minorHAnsi" w:hAnsiTheme="minorHAnsi" w:cstheme="minorHAnsi"/>
          <w:color w:val="000000"/>
          <w:spacing w:val="-1"/>
          <w:sz w:val="22"/>
          <w:szCs w:val="22"/>
        </w:rPr>
        <w:t xml:space="preserve">Ing. Ondrej </w:t>
      </w:r>
      <w:proofErr w:type="spellStart"/>
      <w:r w:rsidR="001D6B04">
        <w:rPr>
          <w:rFonts w:asciiTheme="minorHAnsi" w:hAnsiTheme="minorHAnsi" w:cstheme="minorHAnsi"/>
          <w:color w:val="000000"/>
          <w:spacing w:val="-1"/>
          <w:sz w:val="22"/>
          <w:szCs w:val="22"/>
        </w:rPr>
        <w:t>Michlo</w:t>
      </w:r>
      <w:proofErr w:type="spellEnd"/>
      <w:r w:rsidRPr="00252AC6">
        <w:rPr>
          <w:rFonts w:asciiTheme="minorHAnsi" w:hAnsiTheme="minorHAnsi" w:cstheme="minorHAnsi"/>
          <w:sz w:val="22"/>
          <w:szCs w:val="22"/>
        </w:rPr>
        <w:t>, konateľ</w:t>
      </w:r>
    </w:p>
    <w:p w14:paraId="79E129CF" w14:textId="77777777" w:rsidR="00252AC6" w:rsidRPr="00252AC6" w:rsidRDefault="00252AC6" w:rsidP="00252AC6">
      <w:pPr>
        <w:rPr>
          <w:rFonts w:asciiTheme="minorHAnsi" w:hAnsiTheme="minorHAnsi" w:cstheme="minorHAnsi"/>
          <w:sz w:val="22"/>
          <w:szCs w:val="22"/>
        </w:rPr>
      </w:pPr>
      <w:r w:rsidRPr="00252AC6">
        <w:rPr>
          <w:rFonts w:asciiTheme="minorHAnsi" w:hAnsiTheme="minorHAnsi" w:cstheme="minorHAnsi"/>
          <w:sz w:val="22"/>
          <w:szCs w:val="22"/>
        </w:rPr>
        <w:t>Oprávnený rokovať vo veciach:</w:t>
      </w:r>
      <w:r w:rsidRPr="00252AC6">
        <w:rPr>
          <w:rFonts w:asciiTheme="minorHAnsi" w:hAnsiTheme="minorHAnsi" w:cstheme="minorHAnsi"/>
          <w:sz w:val="22"/>
          <w:szCs w:val="22"/>
        </w:rPr>
        <w:tab/>
      </w:r>
    </w:p>
    <w:p w14:paraId="4E0DD4F9" w14:textId="13DAC373" w:rsidR="00252AC6" w:rsidRPr="00252AC6" w:rsidRDefault="00252AC6" w:rsidP="00252AC6">
      <w:pPr>
        <w:rPr>
          <w:rFonts w:asciiTheme="minorHAnsi" w:hAnsiTheme="minorHAnsi" w:cstheme="minorHAnsi"/>
          <w:sz w:val="22"/>
          <w:szCs w:val="22"/>
        </w:rPr>
      </w:pPr>
      <w:r w:rsidRPr="00252AC6">
        <w:rPr>
          <w:rFonts w:asciiTheme="minorHAnsi" w:hAnsiTheme="minorHAnsi" w:cstheme="minorHAnsi"/>
          <w:sz w:val="22"/>
          <w:szCs w:val="22"/>
        </w:rPr>
        <w:t xml:space="preserve">a) zmluvných                </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001D6B04">
        <w:rPr>
          <w:rFonts w:asciiTheme="minorHAnsi" w:hAnsiTheme="minorHAnsi" w:cstheme="minorHAnsi"/>
          <w:sz w:val="22"/>
          <w:szCs w:val="22"/>
        </w:rPr>
        <w:t xml:space="preserve">Ing. Ondrej </w:t>
      </w:r>
      <w:proofErr w:type="spellStart"/>
      <w:r w:rsidR="001D6B04">
        <w:rPr>
          <w:rFonts w:asciiTheme="minorHAnsi" w:hAnsiTheme="minorHAnsi" w:cstheme="minorHAnsi"/>
          <w:sz w:val="22"/>
          <w:szCs w:val="22"/>
        </w:rPr>
        <w:t>Michlo</w:t>
      </w:r>
      <w:proofErr w:type="spellEnd"/>
      <w:r w:rsidRPr="00252AC6">
        <w:rPr>
          <w:rFonts w:asciiTheme="minorHAnsi" w:hAnsiTheme="minorHAnsi" w:cstheme="minorHAnsi"/>
          <w:sz w:val="22"/>
          <w:szCs w:val="22"/>
        </w:rPr>
        <w:t>, konateľ</w:t>
      </w:r>
    </w:p>
    <w:p w14:paraId="03B02828" w14:textId="77777777" w:rsidR="00252AC6" w:rsidRPr="00252AC6" w:rsidRDefault="00252AC6" w:rsidP="00252AC6">
      <w:pPr>
        <w:shd w:val="clear" w:color="auto" w:fill="FFFFFF"/>
        <w:ind w:right="-3"/>
        <w:rPr>
          <w:rFonts w:asciiTheme="minorHAnsi" w:hAnsiTheme="minorHAnsi" w:cstheme="minorHAnsi"/>
          <w:sz w:val="22"/>
          <w:szCs w:val="22"/>
        </w:rPr>
      </w:pPr>
      <w:r w:rsidRPr="00252AC6">
        <w:rPr>
          <w:rFonts w:asciiTheme="minorHAnsi" w:hAnsiTheme="minorHAnsi" w:cstheme="minorHAnsi"/>
          <w:color w:val="000000"/>
          <w:sz w:val="22"/>
          <w:szCs w:val="22"/>
        </w:rPr>
        <w:t xml:space="preserve">Bankové </w:t>
      </w:r>
      <w:r w:rsidRPr="00252AC6">
        <w:rPr>
          <w:rFonts w:asciiTheme="minorHAnsi" w:hAnsiTheme="minorHAnsi" w:cstheme="minorHAnsi"/>
          <w:sz w:val="22"/>
          <w:szCs w:val="22"/>
        </w:rPr>
        <w:t xml:space="preserve">spojenie:     </w:t>
      </w:r>
      <w:r w:rsidRPr="00252AC6">
        <w:rPr>
          <w:rFonts w:asciiTheme="minorHAnsi" w:hAnsiTheme="minorHAnsi" w:cstheme="minorHAnsi"/>
          <w:sz w:val="22"/>
          <w:szCs w:val="22"/>
        </w:rPr>
        <w:tab/>
      </w:r>
      <w:r w:rsidRPr="00252AC6">
        <w:rPr>
          <w:rFonts w:asciiTheme="minorHAnsi" w:hAnsiTheme="minorHAnsi" w:cstheme="minorHAnsi"/>
          <w:sz w:val="22"/>
          <w:szCs w:val="22"/>
        </w:rPr>
        <w:tab/>
      </w:r>
    </w:p>
    <w:p w14:paraId="180135E4" w14:textId="77777777" w:rsidR="00252AC6" w:rsidRPr="00252AC6" w:rsidRDefault="00252AC6" w:rsidP="00252AC6">
      <w:pPr>
        <w:shd w:val="clear" w:color="auto" w:fill="FFFFFF"/>
        <w:ind w:right="-3"/>
        <w:rPr>
          <w:rFonts w:asciiTheme="minorHAnsi" w:hAnsiTheme="minorHAnsi" w:cstheme="minorHAnsi"/>
          <w:sz w:val="22"/>
          <w:szCs w:val="22"/>
        </w:rPr>
      </w:pPr>
      <w:r w:rsidRPr="00252AC6">
        <w:rPr>
          <w:rFonts w:asciiTheme="minorHAnsi" w:hAnsiTheme="minorHAnsi" w:cstheme="minorHAnsi"/>
          <w:sz w:val="22"/>
          <w:szCs w:val="22"/>
        </w:rPr>
        <w:t xml:space="preserve">IBAN:                </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r>
    </w:p>
    <w:p w14:paraId="017D1784" w14:textId="7CF0E9EC" w:rsidR="00252AC6" w:rsidRPr="00BB2EFA" w:rsidRDefault="00252AC6" w:rsidP="00252AC6">
      <w:pPr>
        <w:jc w:val="both"/>
        <w:rPr>
          <w:rFonts w:asciiTheme="minorHAnsi" w:hAnsiTheme="minorHAnsi" w:cstheme="minorHAnsi"/>
          <w:sz w:val="22"/>
          <w:szCs w:val="22"/>
        </w:rPr>
      </w:pPr>
      <w:r w:rsidRPr="00252AC6">
        <w:rPr>
          <w:rFonts w:asciiTheme="minorHAnsi" w:hAnsiTheme="minorHAnsi" w:cstheme="minorHAnsi"/>
          <w:color w:val="000000"/>
          <w:sz w:val="22"/>
          <w:szCs w:val="22"/>
        </w:rPr>
        <w:t>IČO:</w:t>
      </w:r>
      <w:r w:rsidRPr="00252AC6">
        <w:rPr>
          <w:rFonts w:asciiTheme="minorHAnsi" w:hAnsiTheme="minorHAnsi" w:cstheme="minorHAnsi"/>
          <w:sz w:val="22"/>
          <w:szCs w:val="22"/>
        </w:rPr>
        <w:t xml:space="preserve">                         </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00BB2EFA" w:rsidRPr="00A614B2">
        <w:rPr>
          <w:rFonts w:asciiTheme="minorHAnsi" w:hAnsiTheme="minorHAnsi" w:cstheme="minorHAnsi"/>
          <w:sz w:val="22"/>
          <w:szCs w:val="22"/>
        </w:rPr>
        <w:t>36565016</w:t>
      </w:r>
    </w:p>
    <w:p w14:paraId="36FBD275" w14:textId="1E51C0B4" w:rsidR="00252AC6" w:rsidRPr="00BB2EFA" w:rsidRDefault="00252AC6" w:rsidP="00252AC6">
      <w:pPr>
        <w:shd w:val="clear" w:color="auto" w:fill="FFFFFF"/>
        <w:ind w:right="-3"/>
        <w:rPr>
          <w:rFonts w:asciiTheme="minorHAnsi" w:hAnsiTheme="minorHAnsi" w:cstheme="minorHAnsi"/>
          <w:sz w:val="22"/>
          <w:szCs w:val="22"/>
        </w:rPr>
      </w:pPr>
      <w:r w:rsidRPr="00BB2EFA">
        <w:rPr>
          <w:rFonts w:asciiTheme="minorHAnsi" w:hAnsiTheme="minorHAnsi" w:cstheme="minorHAnsi"/>
          <w:color w:val="000000"/>
          <w:spacing w:val="-1"/>
          <w:sz w:val="22"/>
          <w:szCs w:val="22"/>
        </w:rPr>
        <w:t>DIČ:</w:t>
      </w:r>
      <w:r w:rsidRPr="00BB2EFA">
        <w:rPr>
          <w:rFonts w:asciiTheme="minorHAnsi" w:hAnsiTheme="minorHAnsi" w:cstheme="minorHAnsi"/>
          <w:sz w:val="22"/>
          <w:szCs w:val="22"/>
        </w:rPr>
        <w:t xml:space="preserve">                            </w:t>
      </w:r>
      <w:r w:rsidRPr="00BB2EFA">
        <w:rPr>
          <w:rFonts w:asciiTheme="minorHAnsi" w:hAnsiTheme="minorHAnsi" w:cstheme="minorHAnsi"/>
          <w:sz w:val="22"/>
          <w:szCs w:val="22"/>
        </w:rPr>
        <w:tab/>
      </w:r>
      <w:r w:rsidRPr="00BB2EFA">
        <w:rPr>
          <w:rFonts w:asciiTheme="minorHAnsi" w:hAnsiTheme="minorHAnsi" w:cstheme="minorHAnsi"/>
          <w:sz w:val="22"/>
          <w:szCs w:val="22"/>
        </w:rPr>
        <w:tab/>
      </w:r>
      <w:r w:rsidR="00BB2EFA">
        <w:rPr>
          <w:rFonts w:asciiTheme="minorHAnsi" w:hAnsiTheme="minorHAnsi" w:cstheme="minorHAnsi"/>
          <w:sz w:val="22"/>
          <w:szCs w:val="22"/>
          <w:lang w:eastAsia="en-US"/>
        </w:rPr>
        <w:t>2021888396</w:t>
      </w:r>
    </w:p>
    <w:p w14:paraId="75C5B27C" w14:textId="415A6EAA" w:rsidR="00252AC6" w:rsidRDefault="00252AC6" w:rsidP="00E07680">
      <w:pPr>
        <w:jc w:val="both"/>
        <w:rPr>
          <w:rFonts w:asciiTheme="minorHAnsi" w:hAnsiTheme="minorHAnsi" w:cstheme="minorHAnsi"/>
          <w:sz w:val="22"/>
          <w:szCs w:val="22"/>
        </w:rPr>
      </w:pPr>
      <w:r w:rsidRPr="00BB2EFA">
        <w:rPr>
          <w:rFonts w:asciiTheme="minorHAnsi" w:hAnsiTheme="minorHAnsi" w:cstheme="minorHAnsi"/>
          <w:sz w:val="22"/>
          <w:szCs w:val="22"/>
        </w:rPr>
        <w:t>IČ DPH:</w:t>
      </w:r>
      <w:r w:rsidRPr="00BB2EFA">
        <w:rPr>
          <w:rFonts w:asciiTheme="minorHAnsi" w:hAnsiTheme="minorHAnsi" w:cstheme="minorHAnsi"/>
          <w:sz w:val="22"/>
          <w:szCs w:val="22"/>
        </w:rPr>
        <w:tab/>
      </w:r>
      <w:r w:rsidRPr="00BB2EFA">
        <w:rPr>
          <w:rFonts w:asciiTheme="minorHAnsi" w:hAnsiTheme="minorHAnsi" w:cstheme="minorHAnsi"/>
          <w:sz w:val="22"/>
          <w:szCs w:val="22"/>
        </w:rPr>
        <w:tab/>
      </w:r>
      <w:r w:rsidRPr="00BB2EFA">
        <w:rPr>
          <w:rFonts w:asciiTheme="minorHAnsi" w:hAnsiTheme="minorHAnsi" w:cstheme="minorHAnsi"/>
          <w:sz w:val="22"/>
          <w:szCs w:val="22"/>
        </w:rPr>
        <w:tab/>
      </w:r>
      <w:r w:rsidRPr="00BB2EFA">
        <w:rPr>
          <w:rFonts w:asciiTheme="minorHAnsi" w:hAnsiTheme="minorHAnsi" w:cstheme="minorHAnsi"/>
          <w:sz w:val="22"/>
          <w:szCs w:val="22"/>
        </w:rPr>
        <w:tab/>
        <w:t>SK</w:t>
      </w:r>
      <w:r w:rsidR="00BB2EFA">
        <w:rPr>
          <w:rFonts w:asciiTheme="minorHAnsi" w:hAnsiTheme="minorHAnsi" w:cstheme="minorHAnsi"/>
          <w:sz w:val="22"/>
          <w:szCs w:val="22"/>
          <w:lang w:eastAsia="en-US"/>
        </w:rPr>
        <w:t>2021888396</w:t>
      </w:r>
    </w:p>
    <w:p w14:paraId="4F7DF1FE" w14:textId="77777777" w:rsidR="00E07680" w:rsidRPr="00252AC6" w:rsidRDefault="00E07680" w:rsidP="00E07680">
      <w:pPr>
        <w:spacing w:after="120"/>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E-mail:</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34C03317" w14:textId="2C60983D" w:rsidR="00252AC6" w:rsidRPr="00252AC6" w:rsidRDefault="00252AC6" w:rsidP="00252AC6">
      <w:pPr>
        <w:spacing w:after="120"/>
        <w:jc w:val="both"/>
        <w:rPr>
          <w:rFonts w:asciiTheme="minorHAnsi" w:hAnsiTheme="minorHAnsi" w:cstheme="minorHAnsi"/>
          <w:sz w:val="22"/>
          <w:szCs w:val="22"/>
        </w:rPr>
      </w:pPr>
      <w:r w:rsidRPr="00252AC6">
        <w:rPr>
          <w:rFonts w:asciiTheme="minorHAnsi" w:hAnsiTheme="minorHAnsi" w:cstheme="minorHAnsi"/>
          <w:sz w:val="22"/>
          <w:szCs w:val="22"/>
        </w:rPr>
        <w:t>(ďalej len „</w:t>
      </w:r>
      <w:r w:rsidR="00AB3D25">
        <w:rPr>
          <w:rFonts w:asciiTheme="minorHAnsi" w:hAnsiTheme="minorHAnsi" w:cstheme="minorHAnsi"/>
          <w:b/>
          <w:bCs/>
          <w:sz w:val="22"/>
          <w:szCs w:val="22"/>
        </w:rPr>
        <w:t>objednávateľ</w:t>
      </w:r>
      <w:r w:rsidRPr="00252AC6">
        <w:rPr>
          <w:rFonts w:asciiTheme="minorHAnsi" w:hAnsiTheme="minorHAnsi" w:cstheme="minorHAnsi"/>
          <w:sz w:val="22"/>
          <w:szCs w:val="22"/>
        </w:rPr>
        <w:t>“)</w:t>
      </w:r>
    </w:p>
    <w:p w14:paraId="35EB9876" w14:textId="77777777" w:rsidR="00252AC6" w:rsidRPr="00252AC6" w:rsidRDefault="00252AC6" w:rsidP="00252AC6">
      <w:pPr>
        <w:spacing w:after="120"/>
        <w:jc w:val="both"/>
        <w:rPr>
          <w:rFonts w:asciiTheme="minorHAnsi" w:hAnsiTheme="minorHAnsi" w:cstheme="minorHAnsi"/>
          <w:sz w:val="22"/>
          <w:szCs w:val="22"/>
        </w:rPr>
      </w:pPr>
      <w:r w:rsidRPr="00252AC6">
        <w:rPr>
          <w:rFonts w:asciiTheme="minorHAnsi" w:hAnsiTheme="minorHAnsi" w:cstheme="minorHAnsi"/>
          <w:sz w:val="22"/>
          <w:szCs w:val="22"/>
        </w:rPr>
        <w:t>a</w:t>
      </w:r>
    </w:p>
    <w:p w14:paraId="2A28F6DC" w14:textId="079E5600" w:rsidR="00252AC6" w:rsidRPr="00252AC6" w:rsidRDefault="00252AC6" w:rsidP="00252AC6">
      <w:pPr>
        <w:jc w:val="both"/>
        <w:rPr>
          <w:rFonts w:asciiTheme="minorHAnsi" w:hAnsiTheme="minorHAnsi" w:cstheme="minorHAnsi"/>
          <w:color w:val="FF0000"/>
          <w:sz w:val="22"/>
          <w:szCs w:val="22"/>
        </w:rPr>
      </w:pPr>
      <w:r w:rsidRPr="00252AC6">
        <w:rPr>
          <w:rFonts w:asciiTheme="minorHAnsi" w:hAnsiTheme="minorHAnsi" w:cstheme="minorHAnsi"/>
          <w:b/>
          <w:bCs/>
          <w:sz w:val="22"/>
          <w:szCs w:val="22"/>
        </w:rPr>
        <w:t>Obchodné meno:</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color w:val="FF0000"/>
          <w:sz w:val="22"/>
          <w:szCs w:val="22"/>
        </w:rPr>
        <w:t xml:space="preserve">............................................... </w:t>
      </w:r>
    </w:p>
    <w:p w14:paraId="00931C95" w14:textId="5E28CF74"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Zapísaný v:</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26BC3E9F" w14:textId="745147E2"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Sídlo:</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1EBB1FF9" w14:textId="3DE1ABFF"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Zastúpená:</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0BC65A01" w14:textId="58EFDC2E" w:rsidR="00252AC6" w:rsidRPr="00252AC6" w:rsidRDefault="00252AC6" w:rsidP="00252AC6">
      <w:pPr>
        <w:jc w:val="both"/>
        <w:rPr>
          <w:rFonts w:asciiTheme="minorHAnsi" w:hAnsiTheme="minorHAnsi" w:cstheme="minorHAnsi"/>
          <w:color w:val="FF0000"/>
          <w:sz w:val="22"/>
          <w:szCs w:val="22"/>
        </w:rPr>
      </w:pPr>
      <w:r w:rsidRPr="00252AC6">
        <w:rPr>
          <w:rFonts w:asciiTheme="minorHAnsi" w:hAnsiTheme="minorHAnsi" w:cstheme="minorHAnsi"/>
          <w:color w:val="000000"/>
          <w:sz w:val="22"/>
          <w:szCs w:val="22"/>
        </w:rPr>
        <w:t>IČO:</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53779F95" w14:textId="04DEAB74" w:rsidR="00252AC6" w:rsidRPr="00252AC6" w:rsidRDefault="00252AC6" w:rsidP="00252AC6">
      <w:pPr>
        <w:jc w:val="both"/>
        <w:rPr>
          <w:rFonts w:asciiTheme="minorHAnsi" w:hAnsiTheme="minorHAnsi" w:cstheme="minorHAnsi"/>
          <w:color w:val="FF0000"/>
          <w:sz w:val="22"/>
          <w:szCs w:val="22"/>
        </w:rPr>
      </w:pPr>
      <w:r w:rsidRPr="00252AC6">
        <w:rPr>
          <w:rFonts w:asciiTheme="minorHAnsi" w:hAnsiTheme="minorHAnsi" w:cstheme="minorHAnsi"/>
          <w:color w:val="000000"/>
          <w:sz w:val="22"/>
          <w:szCs w:val="22"/>
        </w:rPr>
        <w:t>IČ DPH:</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2F31F6B4" w14:textId="6D643357"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Bankové spojenie:</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2AD211D6" w14:textId="38128545"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IBAN:</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58030C4B" w14:textId="398F7ADD"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E-mail:</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07FB7304" w14:textId="50693F1C"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Tel:</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547804CB" w14:textId="70A6F24E" w:rsidR="00252AC6" w:rsidRPr="00252AC6" w:rsidRDefault="00252AC6" w:rsidP="00252AC6">
      <w:pPr>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Fax:</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1B5CBD42" w14:textId="4FAA9212" w:rsidR="00252AC6" w:rsidRPr="00252AC6" w:rsidRDefault="00252AC6" w:rsidP="00252AC6">
      <w:pPr>
        <w:spacing w:after="120"/>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Internetová adresa:</w:t>
      </w:r>
      <w:r w:rsidRPr="00252AC6">
        <w:rPr>
          <w:rFonts w:asciiTheme="minorHAnsi" w:hAnsiTheme="minorHAnsi" w:cstheme="minorHAnsi"/>
          <w:color w:val="000000"/>
          <w:sz w:val="22"/>
          <w:szCs w:val="22"/>
        </w:rPr>
        <w:tab/>
      </w:r>
      <w:r w:rsidRPr="00252AC6">
        <w:rPr>
          <w:rFonts w:asciiTheme="minorHAnsi" w:hAnsiTheme="minorHAnsi" w:cstheme="minorHAnsi"/>
          <w:color w:val="000000"/>
          <w:sz w:val="22"/>
          <w:szCs w:val="22"/>
        </w:rPr>
        <w:tab/>
      </w:r>
      <w:r w:rsidRPr="00252AC6">
        <w:rPr>
          <w:rFonts w:asciiTheme="minorHAnsi" w:hAnsiTheme="minorHAnsi" w:cstheme="minorHAnsi"/>
          <w:color w:val="FF0000"/>
          <w:sz w:val="22"/>
          <w:szCs w:val="22"/>
        </w:rPr>
        <w:t xml:space="preserve">............................................... </w:t>
      </w:r>
    </w:p>
    <w:p w14:paraId="470A464A" w14:textId="10BD182E" w:rsidR="00252AC6" w:rsidRPr="00252AC6" w:rsidRDefault="00252AC6" w:rsidP="00252AC6">
      <w:pPr>
        <w:spacing w:after="120"/>
        <w:jc w:val="both"/>
        <w:rPr>
          <w:rFonts w:asciiTheme="minorHAnsi" w:hAnsiTheme="minorHAnsi" w:cstheme="minorHAnsi"/>
          <w:sz w:val="22"/>
          <w:szCs w:val="22"/>
        </w:rPr>
      </w:pPr>
      <w:r w:rsidRPr="00252AC6">
        <w:rPr>
          <w:rFonts w:asciiTheme="minorHAnsi" w:hAnsiTheme="minorHAnsi" w:cstheme="minorHAnsi"/>
          <w:sz w:val="22"/>
          <w:szCs w:val="22"/>
        </w:rPr>
        <w:t>(ďalej len „</w:t>
      </w:r>
      <w:r w:rsidR="00AB3D25">
        <w:rPr>
          <w:rFonts w:asciiTheme="minorHAnsi" w:hAnsiTheme="minorHAnsi" w:cstheme="minorHAnsi"/>
          <w:b/>
          <w:bCs/>
          <w:sz w:val="22"/>
          <w:szCs w:val="22"/>
        </w:rPr>
        <w:t>zhotoviteľ</w:t>
      </w:r>
      <w:r w:rsidRPr="00252AC6">
        <w:rPr>
          <w:rFonts w:asciiTheme="minorHAnsi" w:hAnsiTheme="minorHAnsi" w:cstheme="minorHAnsi"/>
          <w:sz w:val="22"/>
          <w:szCs w:val="22"/>
        </w:rPr>
        <w:t>“)</w:t>
      </w:r>
    </w:p>
    <w:p w14:paraId="183C653E" w14:textId="77777777" w:rsidR="00252AC6" w:rsidRPr="00252AC6" w:rsidRDefault="00252AC6" w:rsidP="00252AC6">
      <w:pPr>
        <w:jc w:val="both"/>
        <w:rPr>
          <w:rFonts w:asciiTheme="minorHAnsi" w:hAnsiTheme="minorHAnsi" w:cstheme="minorHAnsi"/>
          <w:sz w:val="22"/>
          <w:szCs w:val="22"/>
        </w:rPr>
      </w:pPr>
      <w:r w:rsidRPr="00252AC6">
        <w:rPr>
          <w:rFonts w:asciiTheme="minorHAnsi" w:hAnsiTheme="minorHAnsi" w:cstheme="minorHAnsi"/>
          <w:sz w:val="22"/>
          <w:szCs w:val="22"/>
        </w:rPr>
        <w:t>(kupujúci a predávajúci ďalej spolu ako „zmluvné strany" a jednotlivo ako „zmluvná strana")</w:t>
      </w:r>
    </w:p>
    <w:p w14:paraId="3091CF77" w14:textId="77777777" w:rsidR="00252AC6" w:rsidRPr="00252AC6" w:rsidRDefault="00252AC6" w:rsidP="00252AC6">
      <w:pPr>
        <w:spacing w:before="240" w:after="240"/>
        <w:jc w:val="center"/>
        <w:rPr>
          <w:rFonts w:asciiTheme="minorHAnsi" w:hAnsiTheme="minorHAnsi" w:cstheme="minorHAnsi"/>
          <w:sz w:val="22"/>
          <w:szCs w:val="22"/>
        </w:rPr>
      </w:pPr>
      <w:r w:rsidRPr="00252AC6">
        <w:rPr>
          <w:rFonts w:asciiTheme="minorHAnsi" w:hAnsiTheme="minorHAnsi" w:cstheme="minorHAnsi"/>
          <w:b/>
          <w:sz w:val="22"/>
          <w:szCs w:val="22"/>
        </w:rPr>
        <w:t>PREAMBULA</w:t>
      </w:r>
    </w:p>
    <w:p w14:paraId="70AE93D4" w14:textId="5B2CD40E" w:rsidR="006C37A3" w:rsidRPr="00063242" w:rsidRDefault="00CC1696" w:rsidP="006C37A3">
      <w:pPr>
        <w:pStyle w:val="Odsekzoznamu"/>
        <w:widowControl w:val="0"/>
        <w:numPr>
          <w:ilvl w:val="1"/>
          <w:numId w:val="76"/>
        </w:numPr>
        <w:autoSpaceDE w:val="0"/>
        <w:autoSpaceDN w:val="0"/>
        <w:adjustRightInd w:val="0"/>
        <w:ind w:left="567" w:hanging="567"/>
        <w:contextualSpacing/>
        <w:jc w:val="both"/>
      </w:pPr>
      <w:r w:rsidRPr="006C37A3">
        <w:rPr>
          <w:rFonts w:asciiTheme="minorHAnsi" w:hAnsiTheme="minorHAnsi" w:cstheme="minorHAnsi"/>
          <w:sz w:val="22"/>
          <w:szCs w:val="22"/>
        </w:rPr>
        <w:t xml:space="preserve">Objednávateľ </w:t>
      </w:r>
      <w:r w:rsidR="00252AC6" w:rsidRPr="006C37A3">
        <w:rPr>
          <w:rFonts w:asciiTheme="minorHAnsi" w:hAnsiTheme="minorHAnsi" w:cstheme="minorHAnsi"/>
          <w:sz w:val="22"/>
          <w:szCs w:val="22"/>
        </w:rPr>
        <w:t xml:space="preserve">a </w:t>
      </w:r>
      <w:r w:rsidRPr="006C37A3">
        <w:rPr>
          <w:rFonts w:asciiTheme="minorHAnsi" w:hAnsiTheme="minorHAnsi" w:cstheme="minorHAnsi"/>
          <w:sz w:val="22"/>
          <w:szCs w:val="22"/>
        </w:rPr>
        <w:t>zhotoviteľ</w:t>
      </w:r>
      <w:r w:rsidR="00252AC6" w:rsidRPr="006C37A3">
        <w:rPr>
          <w:rFonts w:asciiTheme="minorHAnsi" w:hAnsiTheme="minorHAnsi" w:cstheme="minorHAnsi"/>
          <w:sz w:val="22"/>
          <w:szCs w:val="22"/>
        </w:rPr>
        <w:t xml:space="preserve"> uzatvárajú túto zmluvu ako výsledok </w:t>
      </w:r>
      <w:r w:rsidR="00A60B2E" w:rsidRPr="006C37A3">
        <w:rPr>
          <w:rFonts w:asciiTheme="minorHAnsi" w:hAnsiTheme="minorHAnsi" w:cstheme="minorHAnsi"/>
          <w:sz w:val="22"/>
          <w:szCs w:val="22"/>
        </w:rPr>
        <w:t>obstarávania</w:t>
      </w:r>
      <w:r w:rsidR="006C37A3" w:rsidRPr="006C37A3">
        <w:rPr>
          <w:rFonts w:asciiTheme="minorHAnsi" w:hAnsiTheme="minorHAnsi" w:cstheme="minorHAnsi"/>
          <w:sz w:val="22"/>
          <w:szCs w:val="22"/>
        </w:rPr>
        <w:t xml:space="preserve"> na predmet </w:t>
      </w:r>
      <w:r w:rsidR="00252AC6" w:rsidRPr="006C37A3">
        <w:rPr>
          <w:rFonts w:asciiTheme="minorHAnsi" w:hAnsiTheme="minorHAnsi" w:cstheme="minorHAnsi"/>
          <w:sz w:val="22"/>
          <w:szCs w:val="22"/>
        </w:rPr>
        <w:t xml:space="preserve"> zákazky s názvom </w:t>
      </w:r>
      <w:r w:rsidR="00EF5633" w:rsidRPr="006C37A3">
        <w:rPr>
          <w:rFonts w:cs="Calibri"/>
          <w:b/>
          <w:bCs/>
          <w:i/>
          <w:iCs/>
          <w:sz w:val="22"/>
          <w:szCs w:val="22"/>
        </w:rPr>
        <w:t>„</w:t>
      </w:r>
      <w:r w:rsidR="00C81548" w:rsidRPr="006C37A3">
        <w:rPr>
          <w:rFonts w:cs="Calibri"/>
          <w:b/>
          <w:bCs/>
          <w:i/>
          <w:iCs/>
          <w:sz w:val="22"/>
          <w:szCs w:val="22"/>
        </w:rPr>
        <w:t>Vývoj terapeutickej masky</w:t>
      </w:r>
      <w:r w:rsidR="00EF5633" w:rsidRPr="006C37A3">
        <w:rPr>
          <w:rFonts w:cs="Calibri"/>
          <w:b/>
          <w:bCs/>
          <w:i/>
          <w:iCs/>
          <w:sz w:val="22"/>
          <w:szCs w:val="22"/>
        </w:rPr>
        <w:t>“</w:t>
      </w:r>
      <w:r w:rsidR="006C37A3" w:rsidRPr="00063242">
        <w:t xml:space="preserve">, </w:t>
      </w:r>
      <w:r w:rsidR="006C37A3" w:rsidRPr="00C9718E">
        <w:rPr>
          <w:sz w:val="22"/>
          <w:szCs w:val="22"/>
        </w:rPr>
        <w:t>ktoré bolo uskutočnené podľa Jednotnej príručky pre žiadateľov/prijímateľov k procesu a kontrole verejného obstarávania/obstarávanie, verzia 2, vydanej a účinnej od 31.03.2022 Ministerstvom investícií, regionálneho rozvoja a informatizácie Slovenskej republiky na dodanie Diela a v ktorom bola vyhodnotená ako najvýhodnejšia ponuka Zhotoviteľa ako záujemcu.</w:t>
      </w:r>
    </w:p>
    <w:p w14:paraId="38E007DB" w14:textId="75E79EA6" w:rsidR="00252AC6" w:rsidRDefault="00252AC6" w:rsidP="00252AC6">
      <w:pPr>
        <w:jc w:val="both"/>
        <w:rPr>
          <w:rFonts w:asciiTheme="minorHAnsi" w:hAnsiTheme="minorHAnsi" w:cstheme="minorHAnsi"/>
          <w:i/>
          <w:color w:val="FF0000"/>
          <w:sz w:val="22"/>
          <w:szCs w:val="22"/>
        </w:rPr>
      </w:pPr>
    </w:p>
    <w:p w14:paraId="602BADF8" w14:textId="06BDE255" w:rsidR="00E07680" w:rsidRDefault="00E07680" w:rsidP="00252AC6">
      <w:pPr>
        <w:jc w:val="both"/>
        <w:rPr>
          <w:rFonts w:asciiTheme="minorHAnsi" w:hAnsiTheme="minorHAnsi" w:cstheme="minorHAnsi"/>
          <w:i/>
          <w:color w:val="FF0000"/>
          <w:sz w:val="22"/>
          <w:szCs w:val="22"/>
        </w:rPr>
      </w:pPr>
    </w:p>
    <w:p w14:paraId="05B8D4AA"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lastRenderedPageBreak/>
        <w:t>PREDMET ZMLUVY</w:t>
      </w:r>
    </w:p>
    <w:p w14:paraId="425E4FCC" w14:textId="5480ED3C" w:rsidR="00252AC6" w:rsidRPr="00252AC6" w:rsidRDefault="00252AC6" w:rsidP="003816E9">
      <w:pPr>
        <w:numPr>
          <w:ilvl w:val="1"/>
          <w:numId w:val="31"/>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Predmetom tejto zmluvy je záväzok </w:t>
      </w:r>
      <w:r w:rsidR="00CC1696">
        <w:rPr>
          <w:rFonts w:asciiTheme="minorHAnsi" w:hAnsiTheme="minorHAnsi" w:cstheme="minorHAnsi"/>
          <w:sz w:val="22"/>
          <w:szCs w:val="22"/>
        </w:rPr>
        <w:t>zhotoviteľa</w:t>
      </w:r>
      <w:r w:rsidR="00CC1696"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dodať </w:t>
      </w:r>
      <w:r w:rsidR="00CC1696">
        <w:rPr>
          <w:rFonts w:asciiTheme="minorHAnsi" w:hAnsiTheme="minorHAnsi" w:cstheme="minorHAnsi"/>
          <w:sz w:val="22"/>
          <w:szCs w:val="22"/>
        </w:rPr>
        <w:t>objednávateľovi</w:t>
      </w:r>
      <w:r w:rsidR="00CC1696" w:rsidRPr="00252AC6">
        <w:rPr>
          <w:rFonts w:asciiTheme="minorHAnsi" w:hAnsiTheme="minorHAnsi" w:cstheme="minorHAnsi"/>
          <w:sz w:val="22"/>
          <w:szCs w:val="22"/>
        </w:rPr>
        <w:t xml:space="preserve"> </w:t>
      </w:r>
      <w:r w:rsidRPr="00252AC6">
        <w:rPr>
          <w:rFonts w:asciiTheme="minorHAnsi" w:hAnsiTheme="minorHAnsi" w:cstheme="minorHAnsi"/>
          <w:sz w:val="22"/>
          <w:szCs w:val="22"/>
        </w:rPr>
        <w:t>predmet zmluvy (ďalej aj „</w:t>
      </w:r>
      <w:r w:rsidR="00CC1696">
        <w:rPr>
          <w:rFonts w:asciiTheme="minorHAnsi" w:hAnsiTheme="minorHAnsi" w:cstheme="minorHAnsi"/>
          <w:sz w:val="22"/>
          <w:szCs w:val="22"/>
        </w:rPr>
        <w:t>dielo</w:t>
      </w:r>
      <w:r w:rsidRPr="00252AC6">
        <w:rPr>
          <w:rFonts w:asciiTheme="minorHAnsi" w:hAnsiTheme="minorHAnsi" w:cstheme="minorHAnsi"/>
          <w:sz w:val="22"/>
          <w:szCs w:val="22"/>
        </w:rPr>
        <w:t>“) podrobne špecifikovan</w:t>
      </w:r>
      <w:r w:rsidR="00C81548">
        <w:rPr>
          <w:rFonts w:asciiTheme="minorHAnsi" w:hAnsiTheme="minorHAnsi" w:cstheme="minorHAnsi"/>
          <w:sz w:val="22"/>
          <w:szCs w:val="22"/>
        </w:rPr>
        <w:t>é</w:t>
      </w:r>
      <w:r w:rsidRPr="00252AC6">
        <w:rPr>
          <w:rFonts w:asciiTheme="minorHAnsi" w:hAnsiTheme="minorHAnsi" w:cstheme="minorHAnsi"/>
          <w:sz w:val="22"/>
          <w:szCs w:val="22"/>
        </w:rPr>
        <w:t xml:space="preserve"> v </w:t>
      </w:r>
      <w:r>
        <w:rPr>
          <w:rFonts w:asciiTheme="minorHAnsi" w:hAnsiTheme="minorHAnsi" w:cstheme="minorHAnsi"/>
          <w:b/>
          <w:bCs/>
          <w:sz w:val="22"/>
          <w:szCs w:val="22"/>
        </w:rPr>
        <w:t>P</w:t>
      </w:r>
      <w:r w:rsidRPr="00252AC6">
        <w:rPr>
          <w:rFonts w:asciiTheme="minorHAnsi" w:hAnsiTheme="minorHAnsi" w:cstheme="minorHAnsi"/>
          <w:b/>
          <w:bCs/>
          <w:sz w:val="22"/>
          <w:szCs w:val="22"/>
        </w:rPr>
        <w:t>rílohe č. 1</w:t>
      </w:r>
      <w:r w:rsidRPr="00252AC6">
        <w:rPr>
          <w:rFonts w:asciiTheme="minorHAnsi" w:hAnsiTheme="minorHAnsi" w:cstheme="minorHAnsi"/>
          <w:sz w:val="22"/>
          <w:szCs w:val="22"/>
        </w:rPr>
        <w:t xml:space="preserve"> tejto zmluvy a previesť na </w:t>
      </w:r>
      <w:r w:rsidR="00CC1696">
        <w:rPr>
          <w:rFonts w:asciiTheme="minorHAnsi" w:hAnsiTheme="minorHAnsi" w:cstheme="minorHAnsi"/>
          <w:sz w:val="22"/>
          <w:szCs w:val="22"/>
        </w:rPr>
        <w:t>objednávateľa</w:t>
      </w:r>
      <w:r w:rsidR="00CC1696"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vlastnícke právo k uvedenému </w:t>
      </w:r>
      <w:r w:rsidR="00CC1696">
        <w:rPr>
          <w:rFonts w:asciiTheme="minorHAnsi" w:hAnsiTheme="minorHAnsi" w:cstheme="minorHAnsi"/>
          <w:sz w:val="22"/>
          <w:szCs w:val="22"/>
        </w:rPr>
        <w:t>dielu</w:t>
      </w:r>
      <w:r w:rsidRPr="00252AC6">
        <w:rPr>
          <w:rFonts w:asciiTheme="minorHAnsi" w:hAnsiTheme="minorHAnsi" w:cstheme="minorHAnsi"/>
          <w:sz w:val="22"/>
          <w:szCs w:val="22"/>
        </w:rPr>
        <w:t xml:space="preserve"> a záväzok </w:t>
      </w:r>
      <w:r w:rsidR="00CC1696">
        <w:rPr>
          <w:rFonts w:asciiTheme="minorHAnsi" w:hAnsiTheme="minorHAnsi" w:cstheme="minorHAnsi"/>
          <w:sz w:val="22"/>
          <w:szCs w:val="22"/>
        </w:rPr>
        <w:t>objednávateľa</w:t>
      </w:r>
      <w:r w:rsidRPr="00252AC6">
        <w:rPr>
          <w:rFonts w:asciiTheme="minorHAnsi" w:hAnsiTheme="minorHAnsi" w:cstheme="minorHAnsi"/>
          <w:sz w:val="22"/>
          <w:szCs w:val="22"/>
        </w:rPr>
        <w:t xml:space="preserve"> </w:t>
      </w:r>
      <w:r w:rsidR="00CC1696">
        <w:rPr>
          <w:rFonts w:asciiTheme="minorHAnsi" w:hAnsiTheme="minorHAnsi" w:cstheme="minorHAnsi"/>
          <w:sz w:val="22"/>
          <w:szCs w:val="22"/>
        </w:rPr>
        <w:t>dielo</w:t>
      </w:r>
      <w:r w:rsidRPr="00252AC6">
        <w:rPr>
          <w:rFonts w:asciiTheme="minorHAnsi" w:hAnsiTheme="minorHAnsi" w:cstheme="minorHAnsi"/>
          <w:sz w:val="22"/>
          <w:szCs w:val="22"/>
        </w:rPr>
        <w:t xml:space="preserve"> prevziať do vlastníctva a zaplatiť </w:t>
      </w:r>
      <w:r w:rsidR="00CC1696">
        <w:rPr>
          <w:rFonts w:asciiTheme="minorHAnsi" w:hAnsiTheme="minorHAnsi" w:cstheme="minorHAnsi"/>
          <w:sz w:val="22"/>
          <w:szCs w:val="22"/>
        </w:rPr>
        <w:t>zhotoviteľovi</w:t>
      </w:r>
      <w:r w:rsidRPr="00252AC6">
        <w:rPr>
          <w:rFonts w:asciiTheme="minorHAnsi" w:hAnsiTheme="minorHAnsi" w:cstheme="minorHAnsi"/>
          <w:sz w:val="22"/>
          <w:szCs w:val="22"/>
        </w:rPr>
        <w:t xml:space="preserve"> dojednanú kúpnu cenu, a to všetko za podmienok dojednaných v tejto zmluve.</w:t>
      </w:r>
    </w:p>
    <w:p w14:paraId="37280A45" w14:textId="77777777" w:rsidR="00252AC6" w:rsidRPr="00252AC6" w:rsidRDefault="00252AC6" w:rsidP="003816E9">
      <w:pPr>
        <w:numPr>
          <w:ilvl w:val="1"/>
          <w:numId w:val="31"/>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Predmet zmluvy je bližšie špecifikovaný v </w:t>
      </w:r>
      <w:r w:rsidRPr="00252AC6">
        <w:rPr>
          <w:rFonts w:asciiTheme="minorHAnsi" w:hAnsiTheme="minorHAnsi" w:cstheme="minorHAnsi"/>
          <w:b/>
          <w:bCs/>
          <w:sz w:val="22"/>
          <w:szCs w:val="22"/>
        </w:rPr>
        <w:t>Prílohe č. 1</w:t>
      </w:r>
      <w:r w:rsidRPr="00252AC6">
        <w:rPr>
          <w:rFonts w:asciiTheme="minorHAnsi" w:hAnsiTheme="minorHAnsi" w:cstheme="minorHAnsi"/>
          <w:sz w:val="22"/>
          <w:szCs w:val="22"/>
        </w:rPr>
        <w:t xml:space="preserve"> k tejto zmluve, ktorá je jej neoddeliteľnou súčasťou.</w:t>
      </w:r>
    </w:p>
    <w:p w14:paraId="4701263E"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MIESTO A ČAS DODANIA</w:t>
      </w:r>
    </w:p>
    <w:p w14:paraId="2DC35359" w14:textId="29B97173" w:rsidR="00252AC6" w:rsidRPr="00252AC6" w:rsidRDefault="00252AC6" w:rsidP="003816E9">
      <w:pPr>
        <w:numPr>
          <w:ilvl w:val="0"/>
          <w:numId w:val="32"/>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Miestom dodania predmetu zmluvy je: </w:t>
      </w:r>
      <w:proofErr w:type="spellStart"/>
      <w:r w:rsidR="001D6B04">
        <w:rPr>
          <w:rFonts w:asciiTheme="minorHAnsi" w:hAnsiTheme="minorHAnsi" w:cstheme="minorHAnsi"/>
          <w:b/>
          <w:sz w:val="22"/>
          <w:szCs w:val="22"/>
        </w:rPr>
        <w:t>Herb</w:t>
      </w:r>
      <w:proofErr w:type="spellEnd"/>
      <w:r w:rsidR="001D6B04">
        <w:rPr>
          <w:rFonts w:asciiTheme="minorHAnsi" w:hAnsiTheme="minorHAnsi" w:cstheme="minorHAnsi"/>
          <w:b/>
          <w:sz w:val="22"/>
          <w:szCs w:val="22"/>
        </w:rPr>
        <w:t xml:space="preserve">-Pharma </w:t>
      </w:r>
      <w:proofErr w:type="spellStart"/>
      <w:r w:rsidR="001D6B04">
        <w:rPr>
          <w:rFonts w:asciiTheme="minorHAnsi" w:hAnsiTheme="minorHAnsi" w:cstheme="minorHAnsi"/>
          <w:b/>
          <w:sz w:val="22"/>
          <w:szCs w:val="22"/>
        </w:rPr>
        <w:t>Corporation</w:t>
      </w:r>
      <w:proofErr w:type="spellEnd"/>
      <w:r w:rsidR="001D6B04">
        <w:rPr>
          <w:rFonts w:asciiTheme="minorHAnsi" w:hAnsiTheme="minorHAnsi" w:cstheme="minorHAnsi"/>
          <w:b/>
          <w:sz w:val="22"/>
          <w:szCs w:val="22"/>
        </w:rPr>
        <w:t xml:space="preserve"> </w:t>
      </w:r>
      <w:proofErr w:type="spellStart"/>
      <w:r w:rsidR="001D6B04">
        <w:rPr>
          <w:rFonts w:asciiTheme="minorHAnsi" w:hAnsiTheme="minorHAnsi" w:cstheme="minorHAnsi"/>
          <w:b/>
          <w:sz w:val="22"/>
          <w:szCs w:val="22"/>
        </w:rPr>
        <w:t>s.r.o</w:t>
      </w:r>
      <w:proofErr w:type="spellEnd"/>
      <w:r w:rsidR="001D6B04">
        <w:rPr>
          <w:rFonts w:asciiTheme="minorHAnsi" w:hAnsiTheme="minorHAnsi" w:cstheme="minorHAnsi"/>
          <w:b/>
          <w:sz w:val="22"/>
          <w:szCs w:val="22"/>
        </w:rPr>
        <w:t>.</w:t>
      </w:r>
      <w:r w:rsidRPr="00252AC6">
        <w:rPr>
          <w:rFonts w:asciiTheme="minorHAnsi" w:hAnsiTheme="minorHAnsi" w:cstheme="minorHAnsi"/>
          <w:sz w:val="22"/>
          <w:szCs w:val="22"/>
        </w:rPr>
        <w:t>,</w:t>
      </w:r>
      <w:r w:rsidR="00E07680">
        <w:rPr>
          <w:rFonts w:asciiTheme="minorHAnsi" w:hAnsiTheme="minorHAnsi" w:cstheme="minorHAnsi"/>
          <w:sz w:val="22"/>
          <w:szCs w:val="22"/>
        </w:rPr>
        <w:t xml:space="preserve"> </w:t>
      </w:r>
      <w:r w:rsidR="001D6B04">
        <w:rPr>
          <w:rFonts w:cs="Calibri"/>
          <w:b/>
          <w:bCs/>
          <w:sz w:val="22"/>
          <w:szCs w:val="22"/>
        </w:rPr>
        <w:t>Veľké Ludince 654</w:t>
      </w:r>
      <w:r w:rsidR="00E07680" w:rsidRPr="00E07680">
        <w:rPr>
          <w:rFonts w:cs="Calibri"/>
          <w:b/>
          <w:bCs/>
          <w:sz w:val="22"/>
          <w:szCs w:val="22"/>
        </w:rPr>
        <w:t>, 9</w:t>
      </w:r>
      <w:r w:rsidR="001D6B04">
        <w:rPr>
          <w:rFonts w:cs="Calibri"/>
          <w:b/>
          <w:bCs/>
          <w:sz w:val="22"/>
          <w:szCs w:val="22"/>
        </w:rPr>
        <w:t>35</w:t>
      </w:r>
      <w:r w:rsidR="00E07680" w:rsidRPr="00E07680">
        <w:rPr>
          <w:rFonts w:cs="Calibri"/>
          <w:b/>
          <w:bCs/>
          <w:sz w:val="22"/>
          <w:szCs w:val="22"/>
        </w:rPr>
        <w:t xml:space="preserve"> </w:t>
      </w:r>
      <w:r w:rsidR="001D6B04">
        <w:rPr>
          <w:rFonts w:cs="Calibri"/>
          <w:b/>
          <w:bCs/>
          <w:sz w:val="22"/>
          <w:szCs w:val="22"/>
        </w:rPr>
        <w:t>65</w:t>
      </w:r>
      <w:r w:rsidR="00E07680" w:rsidRPr="00E07680">
        <w:rPr>
          <w:rFonts w:cs="Calibri"/>
          <w:b/>
          <w:bCs/>
          <w:sz w:val="22"/>
          <w:szCs w:val="22"/>
        </w:rPr>
        <w:t xml:space="preserve"> </w:t>
      </w:r>
      <w:r w:rsidR="001D6B04">
        <w:rPr>
          <w:rFonts w:cs="Calibri"/>
          <w:b/>
          <w:bCs/>
          <w:sz w:val="22"/>
          <w:szCs w:val="22"/>
        </w:rPr>
        <w:t>Veľké Ludince</w:t>
      </w:r>
      <w:r w:rsidR="00280FCD">
        <w:rPr>
          <w:rFonts w:asciiTheme="minorHAnsi" w:hAnsiTheme="minorHAnsi" w:cstheme="minorHAnsi"/>
          <w:b/>
          <w:bCs/>
          <w:sz w:val="22"/>
          <w:szCs w:val="22"/>
        </w:rPr>
        <w:t>.</w:t>
      </w:r>
    </w:p>
    <w:p w14:paraId="39614590" w14:textId="391106C8" w:rsidR="00252AC6" w:rsidRPr="00252AC6" w:rsidRDefault="00252AC6" w:rsidP="003816E9">
      <w:pPr>
        <w:numPr>
          <w:ilvl w:val="0"/>
          <w:numId w:val="32"/>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Predávajúci sa zaväzuje dodať predmet zmluvy v rozsahu záväzku podľa čl. I. tejto zmluvy najneskôr  </w:t>
      </w:r>
      <w:r w:rsidRPr="002420C9">
        <w:rPr>
          <w:rFonts w:asciiTheme="minorHAnsi" w:hAnsiTheme="minorHAnsi" w:cstheme="minorHAnsi"/>
          <w:b/>
          <w:bCs/>
          <w:sz w:val="22"/>
          <w:szCs w:val="22"/>
        </w:rPr>
        <w:t xml:space="preserve">do </w:t>
      </w:r>
      <w:r w:rsidR="00C9725A" w:rsidRPr="002420C9">
        <w:rPr>
          <w:rFonts w:asciiTheme="minorHAnsi" w:hAnsiTheme="minorHAnsi" w:cstheme="minorHAnsi"/>
          <w:b/>
          <w:bCs/>
          <w:sz w:val="22"/>
          <w:szCs w:val="22"/>
        </w:rPr>
        <w:t>4</w:t>
      </w:r>
      <w:r w:rsidR="00631DDC" w:rsidRPr="002420C9">
        <w:rPr>
          <w:rFonts w:asciiTheme="minorHAnsi" w:hAnsiTheme="minorHAnsi" w:cstheme="minorHAnsi"/>
          <w:b/>
          <w:bCs/>
          <w:sz w:val="22"/>
          <w:szCs w:val="22"/>
        </w:rPr>
        <w:t xml:space="preserve"> </w:t>
      </w:r>
      <w:r w:rsidR="00CC1696" w:rsidRPr="002420C9">
        <w:rPr>
          <w:rFonts w:asciiTheme="minorHAnsi" w:hAnsiTheme="minorHAnsi" w:cstheme="minorHAnsi"/>
          <w:b/>
          <w:bCs/>
          <w:sz w:val="22"/>
          <w:szCs w:val="22"/>
        </w:rPr>
        <w:t>mesiacov</w:t>
      </w:r>
      <w:r w:rsidRPr="00252AC6">
        <w:rPr>
          <w:rFonts w:asciiTheme="minorHAnsi" w:hAnsiTheme="minorHAnsi" w:cstheme="minorHAnsi"/>
          <w:sz w:val="22"/>
          <w:szCs w:val="22"/>
        </w:rPr>
        <w:t xml:space="preserve"> od nadobudnutia účinnosti </w:t>
      </w:r>
      <w:r w:rsidR="00CC1696">
        <w:rPr>
          <w:rFonts w:asciiTheme="minorHAnsi" w:hAnsiTheme="minorHAnsi" w:cstheme="minorHAnsi"/>
          <w:sz w:val="22"/>
          <w:szCs w:val="22"/>
        </w:rPr>
        <w:t>Z</w:t>
      </w:r>
      <w:r w:rsidRPr="00252AC6">
        <w:rPr>
          <w:rFonts w:asciiTheme="minorHAnsi" w:hAnsiTheme="minorHAnsi" w:cstheme="minorHAnsi"/>
          <w:sz w:val="22"/>
          <w:szCs w:val="22"/>
        </w:rPr>
        <w:t>mluvy</w:t>
      </w:r>
      <w:r w:rsidR="00CC1696">
        <w:rPr>
          <w:rFonts w:asciiTheme="minorHAnsi" w:hAnsiTheme="minorHAnsi" w:cstheme="minorHAnsi"/>
          <w:sz w:val="22"/>
          <w:szCs w:val="22"/>
        </w:rPr>
        <w:t xml:space="preserve"> o dielo</w:t>
      </w:r>
      <w:r w:rsidRPr="00252AC6">
        <w:rPr>
          <w:rFonts w:asciiTheme="minorHAnsi" w:hAnsiTheme="minorHAnsi" w:cstheme="minorHAnsi"/>
          <w:sz w:val="22"/>
          <w:szCs w:val="22"/>
        </w:rPr>
        <w:t>.</w:t>
      </w:r>
    </w:p>
    <w:p w14:paraId="63B6830C" w14:textId="4F1551AA" w:rsidR="00252AC6" w:rsidRPr="00252AC6" w:rsidRDefault="00252AC6" w:rsidP="003816E9">
      <w:pPr>
        <w:numPr>
          <w:ilvl w:val="0"/>
          <w:numId w:val="32"/>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Presný dátum a čas dodania predmetu zmluvy si dohodne </w:t>
      </w:r>
      <w:r w:rsidR="00CC1696">
        <w:rPr>
          <w:rFonts w:asciiTheme="minorHAnsi" w:hAnsiTheme="minorHAnsi" w:cstheme="minorHAnsi"/>
          <w:sz w:val="22"/>
          <w:szCs w:val="22"/>
        </w:rPr>
        <w:t>zhotoviteľ</w:t>
      </w:r>
      <w:r w:rsidRPr="00252AC6">
        <w:rPr>
          <w:rFonts w:asciiTheme="minorHAnsi" w:hAnsiTheme="minorHAnsi" w:cstheme="minorHAnsi"/>
          <w:sz w:val="22"/>
          <w:szCs w:val="22"/>
        </w:rPr>
        <w:t xml:space="preserve"> s </w:t>
      </w:r>
      <w:r w:rsidR="00CC1696">
        <w:rPr>
          <w:rFonts w:asciiTheme="minorHAnsi" w:hAnsiTheme="minorHAnsi" w:cstheme="minorHAnsi"/>
          <w:sz w:val="22"/>
          <w:szCs w:val="22"/>
        </w:rPr>
        <w:t>objednávateľom</w:t>
      </w:r>
      <w:r w:rsidRPr="00252AC6">
        <w:rPr>
          <w:rFonts w:asciiTheme="minorHAnsi" w:hAnsiTheme="minorHAnsi" w:cstheme="minorHAnsi"/>
          <w:sz w:val="22"/>
          <w:szCs w:val="22"/>
        </w:rPr>
        <w:t xml:space="preserve"> najmenej tri kalendárne dni vopred.</w:t>
      </w:r>
    </w:p>
    <w:p w14:paraId="6BCE461D" w14:textId="48328775" w:rsidR="00252AC6" w:rsidRPr="00252AC6" w:rsidRDefault="00252AC6" w:rsidP="003816E9">
      <w:pPr>
        <w:numPr>
          <w:ilvl w:val="0"/>
          <w:numId w:val="32"/>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V prípade omeškania </w:t>
      </w:r>
      <w:r w:rsidR="002A76AB">
        <w:rPr>
          <w:rFonts w:asciiTheme="minorHAnsi" w:hAnsiTheme="minorHAnsi" w:cstheme="minorHAnsi"/>
          <w:sz w:val="22"/>
          <w:szCs w:val="22"/>
        </w:rPr>
        <w:t>zhotoviteľa</w:t>
      </w:r>
      <w:r w:rsidR="002A76AB"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s dodaním predmetu zmluvy (v rozsahu záväzku podľa čl. I. tejto zmluvy) má </w:t>
      </w:r>
      <w:r w:rsidR="002A76AB">
        <w:rPr>
          <w:rFonts w:asciiTheme="minorHAnsi" w:hAnsiTheme="minorHAnsi" w:cstheme="minorHAnsi"/>
          <w:sz w:val="22"/>
          <w:szCs w:val="22"/>
        </w:rPr>
        <w:t>objednávateľ</w:t>
      </w:r>
      <w:r w:rsidRPr="00252AC6">
        <w:rPr>
          <w:rFonts w:asciiTheme="minorHAnsi" w:hAnsiTheme="minorHAnsi" w:cstheme="minorHAnsi"/>
          <w:sz w:val="22"/>
          <w:szCs w:val="22"/>
        </w:rPr>
        <w:t xml:space="preserve"> nárok na zmluvnú pokutu vo výške 0,02 % denne z ceny nedodaného alebo neskoro dodaného predmetu zmluvy. Zaplatením zmluvnej pokuty nie je dotknutý nárok </w:t>
      </w:r>
      <w:r w:rsidR="002A76AB">
        <w:rPr>
          <w:rFonts w:asciiTheme="minorHAnsi" w:hAnsiTheme="minorHAnsi" w:cstheme="minorHAnsi"/>
          <w:sz w:val="22"/>
          <w:szCs w:val="22"/>
        </w:rPr>
        <w:t>objednávateľa</w:t>
      </w:r>
      <w:r w:rsidRPr="00252AC6">
        <w:rPr>
          <w:rFonts w:asciiTheme="minorHAnsi" w:hAnsiTheme="minorHAnsi" w:cstheme="minorHAnsi"/>
          <w:sz w:val="22"/>
          <w:szCs w:val="22"/>
        </w:rPr>
        <w:t xml:space="preserve"> na náhradu škody. Pokiaľ predmet zmluvy nebude dodaný ani v dodatočnej lehote určenej </w:t>
      </w:r>
      <w:r w:rsidR="002A76AB">
        <w:rPr>
          <w:rFonts w:asciiTheme="minorHAnsi" w:hAnsiTheme="minorHAnsi" w:cstheme="minorHAnsi"/>
          <w:sz w:val="22"/>
          <w:szCs w:val="22"/>
        </w:rPr>
        <w:t>objednávateľom</w:t>
      </w:r>
      <w:r w:rsidRPr="00252AC6">
        <w:rPr>
          <w:rFonts w:asciiTheme="minorHAnsi" w:hAnsiTheme="minorHAnsi" w:cstheme="minorHAnsi"/>
          <w:sz w:val="22"/>
          <w:szCs w:val="22"/>
        </w:rPr>
        <w:t xml:space="preserve">, </w:t>
      </w:r>
      <w:r w:rsidR="002A76AB">
        <w:rPr>
          <w:rFonts w:asciiTheme="minorHAnsi" w:hAnsiTheme="minorHAnsi" w:cstheme="minorHAnsi"/>
          <w:sz w:val="22"/>
          <w:szCs w:val="22"/>
        </w:rPr>
        <w:t>objednávateľ</w:t>
      </w:r>
      <w:r w:rsidRPr="00252AC6">
        <w:rPr>
          <w:rFonts w:asciiTheme="minorHAnsi" w:hAnsiTheme="minorHAnsi" w:cstheme="minorHAnsi"/>
          <w:sz w:val="22"/>
          <w:szCs w:val="22"/>
        </w:rPr>
        <w:t xml:space="preserve"> je oprávnený od tejto časti zmluvy odstúpiť ohľadne nedodaného </w:t>
      </w:r>
      <w:r w:rsidR="002A76AB">
        <w:rPr>
          <w:rFonts w:asciiTheme="minorHAnsi" w:hAnsiTheme="minorHAnsi" w:cstheme="minorHAnsi"/>
          <w:sz w:val="22"/>
          <w:szCs w:val="22"/>
        </w:rPr>
        <w:t>diela</w:t>
      </w:r>
      <w:r w:rsidRPr="00252AC6">
        <w:rPr>
          <w:rFonts w:asciiTheme="minorHAnsi" w:hAnsiTheme="minorHAnsi" w:cstheme="minorHAnsi"/>
          <w:sz w:val="22"/>
          <w:szCs w:val="22"/>
        </w:rPr>
        <w:t xml:space="preserve"> a má nárok na náhradu škody, ktorá mu nedodaním </w:t>
      </w:r>
      <w:r w:rsidR="002A76AB">
        <w:rPr>
          <w:rFonts w:asciiTheme="minorHAnsi" w:hAnsiTheme="minorHAnsi" w:cstheme="minorHAnsi"/>
          <w:sz w:val="22"/>
          <w:szCs w:val="22"/>
        </w:rPr>
        <w:t>diela</w:t>
      </w:r>
      <w:r w:rsidRPr="00252AC6">
        <w:rPr>
          <w:rFonts w:asciiTheme="minorHAnsi" w:hAnsiTheme="minorHAnsi" w:cstheme="minorHAnsi"/>
          <w:sz w:val="22"/>
          <w:szCs w:val="22"/>
        </w:rPr>
        <w:t xml:space="preserve"> vznikla; škodou sa v tomto prípade rozumie aj rozdiel medzi kúpnou cenu podľa čl. IV. tejto zmluvy a kúpnou cenou, za ktorú </w:t>
      </w:r>
      <w:r w:rsidR="002A76AB">
        <w:rPr>
          <w:rFonts w:asciiTheme="minorHAnsi" w:hAnsiTheme="minorHAnsi" w:cstheme="minorHAnsi"/>
          <w:sz w:val="22"/>
          <w:szCs w:val="22"/>
        </w:rPr>
        <w:t>objednávateľ</w:t>
      </w:r>
      <w:r w:rsidRPr="00252AC6">
        <w:rPr>
          <w:rFonts w:asciiTheme="minorHAnsi" w:hAnsiTheme="minorHAnsi" w:cstheme="minorHAnsi"/>
          <w:sz w:val="22"/>
          <w:szCs w:val="22"/>
        </w:rPr>
        <w:t xml:space="preserve"> obstaral </w:t>
      </w:r>
      <w:r w:rsidR="002A76AB">
        <w:rPr>
          <w:rFonts w:asciiTheme="minorHAnsi" w:hAnsiTheme="minorHAnsi" w:cstheme="minorHAnsi"/>
          <w:sz w:val="22"/>
          <w:szCs w:val="22"/>
        </w:rPr>
        <w:t>dielo</w:t>
      </w:r>
      <w:r w:rsidRPr="00252AC6">
        <w:rPr>
          <w:rFonts w:asciiTheme="minorHAnsi" w:hAnsiTheme="minorHAnsi" w:cstheme="minorHAnsi"/>
          <w:sz w:val="22"/>
          <w:szCs w:val="22"/>
        </w:rPr>
        <w:t xml:space="preserve"> u iného </w:t>
      </w:r>
      <w:r w:rsidR="002A76AB">
        <w:rPr>
          <w:rFonts w:asciiTheme="minorHAnsi" w:hAnsiTheme="minorHAnsi" w:cstheme="minorHAnsi"/>
          <w:sz w:val="22"/>
          <w:szCs w:val="22"/>
        </w:rPr>
        <w:t>d</w:t>
      </w:r>
      <w:r w:rsidRPr="00252AC6">
        <w:rPr>
          <w:rFonts w:asciiTheme="minorHAnsi" w:hAnsiTheme="minorHAnsi" w:cstheme="minorHAnsi"/>
          <w:sz w:val="22"/>
          <w:szCs w:val="22"/>
        </w:rPr>
        <w:t xml:space="preserve">odávateľa z dôvodu omeškania </w:t>
      </w:r>
      <w:r w:rsidR="002A76AB">
        <w:rPr>
          <w:rFonts w:asciiTheme="minorHAnsi" w:hAnsiTheme="minorHAnsi" w:cstheme="minorHAnsi"/>
          <w:sz w:val="22"/>
          <w:szCs w:val="22"/>
        </w:rPr>
        <w:t>zhotoviteľa</w:t>
      </w:r>
      <w:r w:rsidRPr="00252AC6">
        <w:rPr>
          <w:rFonts w:asciiTheme="minorHAnsi" w:hAnsiTheme="minorHAnsi" w:cstheme="minorHAnsi"/>
          <w:sz w:val="22"/>
          <w:szCs w:val="22"/>
        </w:rPr>
        <w:t>.</w:t>
      </w:r>
    </w:p>
    <w:p w14:paraId="28B979FB"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PODMIENKY DODANIA</w:t>
      </w:r>
    </w:p>
    <w:p w14:paraId="56BB7B5D" w14:textId="450E39AC" w:rsidR="00252AC6" w:rsidRPr="00252AC6" w:rsidRDefault="00252AC6" w:rsidP="003816E9">
      <w:pPr>
        <w:numPr>
          <w:ilvl w:val="0"/>
          <w:numId w:val="33"/>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Pri odovzdaní a prevzatí </w:t>
      </w:r>
      <w:r w:rsidR="0044741B">
        <w:rPr>
          <w:rFonts w:asciiTheme="minorHAnsi" w:hAnsiTheme="minorHAnsi" w:cstheme="minorHAnsi"/>
          <w:sz w:val="22"/>
          <w:szCs w:val="22"/>
        </w:rPr>
        <w:t>diela</w:t>
      </w:r>
      <w:r w:rsidR="0044741B"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podpíšu </w:t>
      </w:r>
      <w:r w:rsidR="0044741B">
        <w:rPr>
          <w:rFonts w:asciiTheme="minorHAnsi" w:hAnsiTheme="minorHAnsi" w:cstheme="minorHAnsi"/>
          <w:sz w:val="22"/>
          <w:szCs w:val="22"/>
        </w:rPr>
        <w:t>zhotoviteľ</w:t>
      </w:r>
      <w:r w:rsidRPr="00252AC6">
        <w:rPr>
          <w:rFonts w:asciiTheme="minorHAnsi" w:hAnsiTheme="minorHAnsi" w:cstheme="minorHAnsi"/>
          <w:sz w:val="22"/>
          <w:szCs w:val="22"/>
        </w:rPr>
        <w:t xml:space="preserve"> a </w:t>
      </w:r>
      <w:r w:rsidR="0044741B">
        <w:rPr>
          <w:rFonts w:asciiTheme="minorHAnsi" w:hAnsiTheme="minorHAnsi" w:cstheme="minorHAnsi"/>
          <w:sz w:val="22"/>
          <w:szCs w:val="22"/>
        </w:rPr>
        <w:t>objednávateľ</w:t>
      </w:r>
      <w:r w:rsidRPr="00252AC6">
        <w:rPr>
          <w:rFonts w:asciiTheme="minorHAnsi" w:hAnsiTheme="minorHAnsi" w:cstheme="minorHAnsi"/>
          <w:sz w:val="22"/>
          <w:szCs w:val="22"/>
        </w:rPr>
        <w:t xml:space="preserve"> alebo ich poverení zástupcovia v mieste dodania preberací protokol/dodací list, ktorý obsahuje najmä, nie však výlučne: dátum odovzdania a prevzatia </w:t>
      </w:r>
      <w:r w:rsidR="0044741B">
        <w:rPr>
          <w:rFonts w:asciiTheme="minorHAnsi" w:hAnsiTheme="minorHAnsi" w:cstheme="minorHAnsi"/>
          <w:sz w:val="22"/>
          <w:szCs w:val="22"/>
        </w:rPr>
        <w:t>diela</w:t>
      </w:r>
      <w:r w:rsidRPr="00252AC6">
        <w:rPr>
          <w:rFonts w:asciiTheme="minorHAnsi" w:hAnsiTheme="minorHAnsi" w:cstheme="minorHAnsi"/>
          <w:sz w:val="22"/>
          <w:szCs w:val="22"/>
        </w:rPr>
        <w:t>.</w:t>
      </w:r>
    </w:p>
    <w:p w14:paraId="71787BD8" w14:textId="3D466531" w:rsidR="00252AC6" w:rsidRPr="00252AC6" w:rsidRDefault="00252AC6" w:rsidP="003816E9">
      <w:pPr>
        <w:numPr>
          <w:ilvl w:val="0"/>
          <w:numId w:val="33"/>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Spolu s </w:t>
      </w:r>
      <w:r w:rsidR="0044741B">
        <w:rPr>
          <w:rFonts w:asciiTheme="minorHAnsi" w:hAnsiTheme="minorHAnsi" w:cstheme="minorHAnsi"/>
          <w:sz w:val="22"/>
          <w:szCs w:val="22"/>
        </w:rPr>
        <w:t>dielom</w:t>
      </w:r>
      <w:r w:rsidR="0044741B"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je </w:t>
      </w:r>
      <w:r w:rsidR="0044741B">
        <w:rPr>
          <w:rFonts w:asciiTheme="minorHAnsi" w:hAnsiTheme="minorHAnsi" w:cstheme="minorHAnsi"/>
          <w:sz w:val="22"/>
          <w:szCs w:val="22"/>
        </w:rPr>
        <w:t>zhotoviteľ</w:t>
      </w:r>
      <w:r w:rsidRPr="00252AC6">
        <w:rPr>
          <w:rFonts w:asciiTheme="minorHAnsi" w:hAnsiTheme="minorHAnsi" w:cstheme="minorHAnsi"/>
          <w:sz w:val="22"/>
          <w:szCs w:val="22"/>
        </w:rPr>
        <w:t xml:space="preserve"> povinný odovzdať </w:t>
      </w:r>
      <w:r w:rsidR="0044741B">
        <w:rPr>
          <w:rFonts w:asciiTheme="minorHAnsi" w:hAnsiTheme="minorHAnsi" w:cstheme="minorHAnsi"/>
          <w:sz w:val="22"/>
          <w:szCs w:val="22"/>
        </w:rPr>
        <w:t>objednávateľovi</w:t>
      </w:r>
      <w:r w:rsidR="0044741B" w:rsidRPr="00252AC6">
        <w:rPr>
          <w:rFonts w:asciiTheme="minorHAnsi" w:hAnsiTheme="minorHAnsi" w:cstheme="minorHAnsi"/>
          <w:sz w:val="22"/>
          <w:szCs w:val="22"/>
        </w:rPr>
        <w:t xml:space="preserve"> </w:t>
      </w:r>
      <w:r w:rsidRPr="00252AC6">
        <w:rPr>
          <w:rFonts w:asciiTheme="minorHAnsi" w:hAnsiTheme="minorHAnsi" w:cstheme="minorHAnsi"/>
          <w:sz w:val="22"/>
          <w:szCs w:val="22"/>
        </w:rPr>
        <w:t>všetky doklady, ktoré sa k ne</w:t>
      </w:r>
      <w:r w:rsidR="0044741B">
        <w:rPr>
          <w:rFonts w:asciiTheme="minorHAnsi" w:hAnsiTheme="minorHAnsi" w:cstheme="minorHAnsi"/>
          <w:sz w:val="22"/>
          <w:szCs w:val="22"/>
        </w:rPr>
        <w:t>mu</w:t>
      </w:r>
      <w:r w:rsidRPr="00252AC6">
        <w:rPr>
          <w:rFonts w:asciiTheme="minorHAnsi" w:hAnsiTheme="minorHAnsi" w:cstheme="minorHAnsi"/>
          <w:sz w:val="22"/>
          <w:szCs w:val="22"/>
        </w:rPr>
        <w:t xml:space="preserve"> vzťahujú a ktoré sú potrebné na užívanie a na výkon vlastníckeho práva.</w:t>
      </w:r>
    </w:p>
    <w:p w14:paraId="3633FE3D" w14:textId="50A4D6F3" w:rsidR="00252AC6" w:rsidRPr="00252AC6" w:rsidRDefault="00252AC6" w:rsidP="003816E9">
      <w:pPr>
        <w:numPr>
          <w:ilvl w:val="0"/>
          <w:numId w:val="33"/>
        </w:numPr>
        <w:spacing w:after="120"/>
        <w:ind w:left="425" w:hanging="357"/>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 xml:space="preserve">Subdodávatelia nie sú účastníkmi tohto záväzkového vzťahu a z tejto zmluvy im nevznikajú žiadne práva a povinnosti. Za ich činnosť v plnom rozsahu zodpovedá </w:t>
      </w:r>
      <w:r w:rsidR="0044741B">
        <w:rPr>
          <w:rFonts w:asciiTheme="minorHAnsi" w:hAnsiTheme="minorHAnsi" w:cstheme="minorHAnsi"/>
          <w:color w:val="000000"/>
          <w:sz w:val="22"/>
          <w:szCs w:val="22"/>
        </w:rPr>
        <w:t>zhotoviteľ</w:t>
      </w:r>
      <w:r w:rsidRPr="00252AC6">
        <w:rPr>
          <w:rFonts w:asciiTheme="minorHAnsi" w:hAnsiTheme="minorHAnsi" w:cstheme="minorHAnsi"/>
          <w:color w:val="000000"/>
          <w:sz w:val="22"/>
          <w:szCs w:val="22"/>
        </w:rPr>
        <w:t>, ako keby predmet zmluvy plnil sám.</w:t>
      </w:r>
    </w:p>
    <w:p w14:paraId="03AD2BE0" w14:textId="7C110CB1" w:rsidR="00252AC6" w:rsidRPr="00252AC6" w:rsidRDefault="00252AC6" w:rsidP="003816E9">
      <w:pPr>
        <w:numPr>
          <w:ilvl w:val="0"/>
          <w:numId w:val="33"/>
        </w:numPr>
        <w:spacing w:after="120"/>
        <w:ind w:left="425" w:hanging="357"/>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 xml:space="preserve">V prípade neuvedenia subdodávateľov v zmluve musí celý predmet zmluvy podľa článku I. tejto zmluvy dodať </w:t>
      </w:r>
      <w:r w:rsidR="0044741B">
        <w:rPr>
          <w:rFonts w:asciiTheme="minorHAnsi" w:hAnsiTheme="minorHAnsi" w:cstheme="minorHAnsi"/>
          <w:color w:val="000000"/>
          <w:sz w:val="22"/>
          <w:szCs w:val="22"/>
        </w:rPr>
        <w:t>zhotoviteľ</w:t>
      </w:r>
      <w:r w:rsidRPr="00252AC6">
        <w:rPr>
          <w:rFonts w:asciiTheme="minorHAnsi" w:hAnsiTheme="minorHAnsi" w:cstheme="minorHAnsi"/>
          <w:color w:val="000000"/>
          <w:sz w:val="22"/>
          <w:szCs w:val="22"/>
        </w:rPr>
        <w:t xml:space="preserve">. </w:t>
      </w:r>
      <w:r w:rsidR="0044741B">
        <w:rPr>
          <w:rFonts w:asciiTheme="minorHAnsi" w:hAnsiTheme="minorHAnsi" w:cstheme="minorHAnsi"/>
          <w:color w:val="000000"/>
          <w:sz w:val="22"/>
          <w:szCs w:val="22"/>
        </w:rPr>
        <w:t>Zhotoviteľ</w:t>
      </w:r>
      <w:r w:rsidRPr="00252AC6">
        <w:rPr>
          <w:rFonts w:asciiTheme="minorHAnsi" w:hAnsiTheme="minorHAnsi" w:cstheme="minorHAnsi"/>
          <w:color w:val="000000"/>
          <w:sz w:val="22"/>
          <w:szCs w:val="22"/>
        </w:rPr>
        <w:t xml:space="preserve"> uvedie všetkých známych subdodávateľoch, údaje o osobe oprávnenej konať za subdodávateľa v rozsahu meno a priezvisko, adresa pobytu, dátum narodenia. </w:t>
      </w:r>
    </w:p>
    <w:p w14:paraId="2578EF51" w14:textId="4A9E1506" w:rsidR="00252AC6" w:rsidRPr="00252AC6" w:rsidRDefault="0044741B" w:rsidP="003816E9">
      <w:pPr>
        <w:numPr>
          <w:ilvl w:val="0"/>
          <w:numId w:val="33"/>
        </w:numPr>
        <w:spacing w:after="120"/>
        <w:ind w:left="425"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Zhotoviteľ</w:t>
      </w:r>
      <w:r w:rsidR="00252AC6" w:rsidRPr="00252AC6">
        <w:rPr>
          <w:rFonts w:asciiTheme="minorHAnsi" w:hAnsiTheme="minorHAnsi" w:cstheme="minorHAnsi"/>
          <w:color w:val="000000"/>
          <w:sz w:val="22"/>
          <w:szCs w:val="22"/>
        </w:rPr>
        <w:t xml:space="preserve"> je povinný oznámiť akúkoľvek zmenu údajov o subdodávateľovi </w:t>
      </w:r>
      <w:r>
        <w:rPr>
          <w:rFonts w:asciiTheme="minorHAnsi" w:hAnsiTheme="minorHAnsi" w:cstheme="minorHAnsi"/>
          <w:color w:val="000000"/>
          <w:sz w:val="22"/>
          <w:szCs w:val="22"/>
        </w:rPr>
        <w:t>objednávateľovi</w:t>
      </w:r>
      <w:r w:rsidR="00252AC6" w:rsidRPr="00252AC6">
        <w:rPr>
          <w:rFonts w:asciiTheme="minorHAnsi" w:hAnsiTheme="minorHAnsi" w:cstheme="minorHAnsi"/>
          <w:color w:val="000000"/>
          <w:sz w:val="22"/>
          <w:szCs w:val="22"/>
        </w:rPr>
        <w:t xml:space="preserve">. </w:t>
      </w:r>
    </w:p>
    <w:p w14:paraId="2B81C015" w14:textId="72A1522A" w:rsidR="00252AC6" w:rsidRDefault="00252AC6" w:rsidP="003816E9">
      <w:pPr>
        <w:numPr>
          <w:ilvl w:val="0"/>
          <w:numId w:val="33"/>
        </w:numPr>
        <w:spacing w:after="120"/>
        <w:ind w:left="425" w:hanging="357"/>
        <w:jc w:val="both"/>
        <w:rPr>
          <w:rFonts w:asciiTheme="minorHAnsi" w:hAnsiTheme="minorHAnsi" w:cstheme="minorHAnsi"/>
          <w:color w:val="000000"/>
          <w:sz w:val="22"/>
          <w:szCs w:val="22"/>
        </w:rPr>
      </w:pPr>
      <w:r w:rsidRPr="00252AC6">
        <w:rPr>
          <w:rFonts w:asciiTheme="minorHAnsi" w:hAnsiTheme="minorHAnsi" w:cstheme="minorHAnsi"/>
          <w:color w:val="000000"/>
          <w:sz w:val="22"/>
          <w:szCs w:val="22"/>
        </w:rPr>
        <w:t xml:space="preserve">Zmena subdodávateľa je možná len na základe jeho písomného odsúhlasenia </w:t>
      </w:r>
      <w:r w:rsidR="0044741B">
        <w:rPr>
          <w:rFonts w:asciiTheme="minorHAnsi" w:hAnsiTheme="minorHAnsi" w:cstheme="minorHAnsi"/>
          <w:color w:val="000000"/>
          <w:sz w:val="22"/>
          <w:szCs w:val="22"/>
        </w:rPr>
        <w:t>objednávateľom</w:t>
      </w:r>
      <w:r w:rsidRPr="00252AC6">
        <w:rPr>
          <w:rFonts w:asciiTheme="minorHAnsi" w:hAnsiTheme="minorHAnsi" w:cstheme="minorHAnsi"/>
          <w:color w:val="000000"/>
          <w:sz w:val="22"/>
          <w:szCs w:val="22"/>
        </w:rPr>
        <w:t xml:space="preserve"> formou dodatku k</w:t>
      </w:r>
      <w:r w:rsidR="0044741B">
        <w:rPr>
          <w:rFonts w:asciiTheme="minorHAnsi" w:hAnsiTheme="minorHAnsi" w:cstheme="minorHAnsi"/>
          <w:color w:val="000000"/>
          <w:sz w:val="22"/>
          <w:szCs w:val="22"/>
        </w:rPr>
        <w:t> </w:t>
      </w:r>
      <w:r w:rsidRPr="00252AC6">
        <w:rPr>
          <w:rFonts w:asciiTheme="minorHAnsi" w:hAnsiTheme="minorHAnsi" w:cstheme="minorHAnsi"/>
          <w:color w:val="000000"/>
          <w:sz w:val="22"/>
          <w:szCs w:val="22"/>
        </w:rPr>
        <w:t>tejto zmluve.</w:t>
      </w:r>
    </w:p>
    <w:p w14:paraId="3C588603" w14:textId="77777777" w:rsidR="0044741B" w:rsidRPr="00252AC6" w:rsidRDefault="0044741B" w:rsidP="00043F41">
      <w:pPr>
        <w:spacing w:after="120"/>
        <w:ind w:left="425"/>
        <w:jc w:val="both"/>
        <w:rPr>
          <w:rFonts w:asciiTheme="minorHAnsi" w:hAnsiTheme="minorHAnsi" w:cstheme="minorHAnsi"/>
          <w:color w:val="000000"/>
          <w:sz w:val="22"/>
          <w:szCs w:val="22"/>
        </w:rPr>
      </w:pPr>
    </w:p>
    <w:p w14:paraId="00D5EDE3"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lastRenderedPageBreak/>
        <w:t>KÚPNA CENA A PLATOBNÉ PODMIENKY</w:t>
      </w:r>
    </w:p>
    <w:p w14:paraId="52E4FA83" w14:textId="77777777"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356B4BAB" w14:textId="103A752A"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Kúpna cena za predmet zmluvy v rozsahu podľa čl. I tejto zmluvy je uvedená v </w:t>
      </w:r>
      <w:r w:rsidRPr="00E07680">
        <w:rPr>
          <w:rFonts w:asciiTheme="minorHAnsi" w:hAnsiTheme="minorHAnsi" w:cstheme="minorHAnsi"/>
          <w:b/>
          <w:bCs/>
          <w:sz w:val="22"/>
          <w:szCs w:val="22"/>
        </w:rPr>
        <w:t xml:space="preserve">Prílohe č. </w:t>
      </w:r>
      <w:r w:rsidR="00E07680">
        <w:rPr>
          <w:rFonts w:asciiTheme="minorHAnsi" w:hAnsiTheme="minorHAnsi" w:cstheme="minorHAnsi"/>
          <w:b/>
          <w:bCs/>
          <w:sz w:val="22"/>
          <w:szCs w:val="22"/>
        </w:rPr>
        <w:t>1</w:t>
      </w:r>
      <w:r w:rsidRPr="00252AC6">
        <w:rPr>
          <w:rFonts w:asciiTheme="minorHAnsi" w:hAnsiTheme="minorHAnsi" w:cstheme="minorHAnsi"/>
          <w:sz w:val="22"/>
          <w:szCs w:val="22"/>
        </w:rPr>
        <w:t>, ktorá je neoddeliteľnou súčasťou tejto zmluvy. K cene bude účtovaná daň z pridanej hodnoty v súlade s príslušnými predpismi.</w:t>
      </w:r>
    </w:p>
    <w:p w14:paraId="7042B9A2" w14:textId="5D7BAF25"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V kúpnej cene sú zahrnuté všetky náklady </w:t>
      </w:r>
      <w:r w:rsidR="0004245B">
        <w:rPr>
          <w:rFonts w:asciiTheme="minorHAnsi" w:hAnsiTheme="minorHAnsi" w:cstheme="minorHAnsi"/>
          <w:sz w:val="22"/>
          <w:szCs w:val="22"/>
        </w:rPr>
        <w:t>zhotoviteľa</w:t>
      </w:r>
      <w:r w:rsidR="0004245B"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spojené s dodaním </w:t>
      </w:r>
      <w:r w:rsidR="0004245B">
        <w:rPr>
          <w:rFonts w:asciiTheme="minorHAnsi" w:hAnsiTheme="minorHAnsi" w:cstheme="minorHAnsi"/>
          <w:sz w:val="22"/>
          <w:szCs w:val="22"/>
        </w:rPr>
        <w:t>diela</w:t>
      </w:r>
      <w:r w:rsidRPr="00252AC6">
        <w:rPr>
          <w:rFonts w:asciiTheme="minorHAnsi" w:hAnsiTheme="minorHAnsi" w:cstheme="minorHAnsi"/>
          <w:sz w:val="22"/>
          <w:szCs w:val="22"/>
        </w:rPr>
        <w:t xml:space="preserve"> a prevodom vlastníckeho práva, dopravu do miesta dodania, poistenie a pod.</w:t>
      </w:r>
    </w:p>
    <w:p w14:paraId="4AD865E0" w14:textId="6504DDA0"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Dohodnutú kúpnu cenu je možné meniť len na základe písomného dodatku k zmluve podpísaného zmluvnými stranami. Takáto zmena nesmie byť v rozpore s § 18 zákona č. 343/2015 </w:t>
      </w:r>
      <w:proofErr w:type="spellStart"/>
      <w:r w:rsidRPr="00252AC6">
        <w:rPr>
          <w:rFonts w:asciiTheme="minorHAnsi" w:hAnsiTheme="minorHAnsi" w:cstheme="minorHAnsi"/>
          <w:sz w:val="22"/>
          <w:szCs w:val="22"/>
        </w:rPr>
        <w:t>Z.z</w:t>
      </w:r>
      <w:proofErr w:type="spellEnd"/>
      <w:r w:rsidRPr="00252AC6">
        <w:rPr>
          <w:rFonts w:asciiTheme="minorHAnsi" w:hAnsiTheme="minorHAnsi" w:cstheme="minorHAnsi"/>
          <w:sz w:val="22"/>
          <w:szCs w:val="22"/>
        </w:rPr>
        <w:t>. o verejnom obstarávaní a o zmene a doplnení niektorých zákonov</w:t>
      </w:r>
      <w:r w:rsidR="00870A9C">
        <w:rPr>
          <w:rFonts w:asciiTheme="minorHAnsi" w:hAnsiTheme="minorHAnsi" w:cstheme="minorHAnsi"/>
          <w:sz w:val="22"/>
          <w:szCs w:val="22"/>
        </w:rPr>
        <w:t xml:space="preserve"> (ďalej len „ZVO“)</w:t>
      </w:r>
      <w:r w:rsidRPr="00252AC6">
        <w:rPr>
          <w:rFonts w:asciiTheme="minorHAnsi" w:hAnsiTheme="minorHAnsi" w:cstheme="minorHAnsi"/>
          <w:sz w:val="22"/>
          <w:szCs w:val="22"/>
        </w:rPr>
        <w:t xml:space="preserve">. </w:t>
      </w:r>
    </w:p>
    <w:p w14:paraId="6AC91D1C" w14:textId="3F504F6F"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Kúpnu cenu za </w:t>
      </w:r>
      <w:r w:rsidR="0004245B">
        <w:rPr>
          <w:rFonts w:asciiTheme="minorHAnsi" w:hAnsiTheme="minorHAnsi" w:cstheme="minorHAnsi"/>
          <w:sz w:val="22"/>
          <w:szCs w:val="22"/>
        </w:rPr>
        <w:t>dielo</w:t>
      </w:r>
      <w:r w:rsidRPr="00252AC6">
        <w:rPr>
          <w:rFonts w:asciiTheme="minorHAnsi" w:hAnsiTheme="minorHAnsi" w:cstheme="minorHAnsi"/>
          <w:sz w:val="22"/>
          <w:szCs w:val="22"/>
        </w:rPr>
        <w:t xml:space="preserve"> sa </w:t>
      </w:r>
      <w:r w:rsidR="0004245B">
        <w:rPr>
          <w:rFonts w:asciiTheme="minorHAnsi" w:hAnsiTheme="minorHAnsi" w:cstheme="minorHAnsi"/>
          <w:sz w:val="22"/>
          <w:szCs w:val="22"/>
        </w:rPr>
        <w:t>objednávateľ</w:t>
      </w:r>
      <w:r w:rsidRPr="00252AC6">
        <w:rPr>
          <w:rFonts w:asciiTheme="minorHAnsi" w:hAnsiTheme="minorHAnsi" w:cstheme="minorHAnsi"/>
          <w:sz w:val="22"/>
          <w:szCs w:val="22"/>
        </w:rPr>
        <w:t xml:space="preserve"> zaväzuje zaplatiť </w:t>
      </w:r>
      <w:r w:rsidR="0004245B">
        <w:rPr>
          <w:rFonts w:asciiTheme="minorHAnsi" w:hAnsiTheme="minorHAnsi" w:cstheme="minorHAnsi"/>
          <w:sz w:val="22"/>
          <w:szCs w:val="22"/>
        </w:rPr>
        <w:t xml:space="preserve">zhotoviteľovi </w:t>
      </w:r>
      <w:r w:rsidRPr="00252AC6">
        <w:rPr>
          <w:rFonts w:asciiTheme="minorHAnsi" w:hAnsiTheme="minorHAnsi" w:cstheme="minorHAnsi"/>
          <w:sz w:val="22"/>
          <w:szCs w:val="22"/>
        </w:rPr>
        <w:t xml:space="preserve">na základe faktúry riadne vystavenej </w:t>
      </w:r>
      <w:r w:rsidR="0004245B">
        <w:rPr>
          <w:rFonts w:asciiTheme="minorHAnsi" w:hAnsiTheme="minorHAnsi" w:cstheme="minorHAnsi"/>
          <w:sz w:val="22"/>
          <w:szCs w:val="22"/>
        </w:rPr>
        <w:t>zhotoviteľom</w:t>
      </w:r>
      <w:r w:rsidRPr="00252AC6">
        <w:rPr>
          <w:rFonts w:asciiTheme="minorHAnsi" w:hAnsiTheme="minorHAnsi" w:cstheme="minorHAnsi"/>
          <w:sz w:val="22"/>
          <w:szCs w:val="22"/>
        </w:rPr>
        <w:t xml:space="preserve"> a doručenej </w:t>
      </w:r>
      <w:r w:rsidR="0004245B">
        <w:rPr>
          <w:rFonts w:asciiTheme="minorHAnsi" w:hAnsiTheme="minorHAnsi" w:cstheme="minorHAnsi"/>
          <w:sz w:val="22"/>
          <w:szCs w:val="22"/>
        </w:rPr>
        <w:t>objednávateľovi</w:t>
      </w:r>
      <w:r w:rsidRPr="00252AC6">
        <w:rPr>
          <w:rFonts w:asciiTheme="minorHAnsi" w:hAnsiTheme="minorHAnsi" w:cstheme="minorHAnsi"/>
          <w:sz w:val="22"/>
          <w:szCs w:val="22"/>
        </w:rPr>
        <w:t xml:space="preserve">. </w:t>
      </w:r>
      <w:r w:rsidR="0004245B">
        <w:rPr>
          <w:rFonts w:asciiTheme="minorHAnsi" w:hAnsiTheme="minorHAnsi" w:cstheme="minorHAnsi"/>
          <w:sz w:val="22"/>
          <w:szCs w:val="22"/>
        </w:rPr>
        <w:t>Zhotoviteľ</w:t>
      </w:r>
      <w:r w:rsidRPr="00252AC6">
        <w:rPr>
          <w:rFonts w:asciiTheme="minorHAnsi" w:hAnsiTheme="minorHAnsi" w:cstheme="minorHAnsi"/>
          <w:sz w:val="22"/>
          <w:szCs w:val="22"/>
        </w:rPr>
        <w:t xml:space="preserve"> je oprávnený vystaviť faktúru po splnení záväzku v rozsahu podľa čl. I. tejto zmluvy. Splatnosť faktúry je 60 kalendárnych dní odo dňa jej doručenia </w:t>
      </w:r>
      <w:r w:rsidR="0004245B">
        <w:rPr>
          <w:rFonts w:asciiTheme="minorHAnsi" w:hAnsiTheme="minorHAnsi" w:cstheme="minorHAnsi"/>
          <w:sz w:val="22"/>
          <w:szCs w:val="22"/>
        </w:rPr>
        <w:t>objednávateľovi</w:t>
      </w:r>
      <w:r w:rsidRPr="00252AC6">
        <w:rPr>
          <w:rFonts w:asciiTheme="minorHAnsi" w:hAnsiTheme="minorHAnsi" w:cstheme="minorHAnsi"/>
          <w:sz w:val="22"/>
          <w:szCs w:val="22"/>
        </w:rPr>
        <w:t xml:space="preserve">, a to prednostne bezhotovostným prevodom na účet </w:t>
      </w:r>
      <w:r w:rsidR="0004245B">
        <w:rPr>
          <w:rFonts w:asciiTheme="minorHAnsi" w:hAnsiTheme="minorHAnsi" w:cstheme="minorHAnsi"/>
          <w:sz w:val="22"/>
          <w:szCs w:val="22"/>
        </w:rPr>
        <w:t>zhotoviteľa</w:t>
      </w:r>
      <w:r w:rsidRPr="00252AC6">
        <w:rPr>
          <w:rFonts w:asciiTheme="minorHAnsi" w:hAnsiTheme="minorHAnsi" w:cstheme="minorHAnsi"/>
          <w:sz w:val="22"/>
          <w:szCs w:val="22"/>
        </w:rPr>
        <w:t xml:space="preserve"> uvedený na faktúre, prípadne iným spôsobom v súlade s platným právom.</w:t>
      </w:r>
    </w:p>
    <w:p w14:paraId="406EBA1A" w14:textId="69C923B3" w:rsidR="00252AC6" w:rsidRPr="00252AC6" w:rsidRDefault="003C67E0" w:rsidP="003816E9">
      <w:pPr>
        <w:numPr>
          <w:ilvl w:val="0"/>
          <w:numId w:val="34"/>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Zhotoviteľ</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je povinný najneskôr ku dňu vystavenia faktúry odovzdať </w:t>
      </w:r>
      <w:r>
        <w:rPr>
          <w:rFonts w:asciiTheme="minorHAnsi" w:hAnsiTheme="minorHAnsi" w:cstheme="minorHAnsi"/>
          <w:sz w:val="22"/>
          <w:szCs w:val="22"/>
        </w:rPr>
        <w:t>objednávateľovi</w:t>
      </w:r>
      <w:r w:rsidR="00252AC6" w:rsidRPr="00252AC6">
        <w:rPr>
          <w:rFonts w:asciiTheme="minorHAnsi" w:hAnsiTheme="minorHAnsi" w:cstheme="minorHAnsi"/>
          <w:sz w:val="22"/>
          <w:szCs w:val="22"/>
        </w:rPr>
        <w:t xml:space="preserve"> </w:t>
      </w:r>
      <w:r>
        <w:rPr>
          <w:rFonts w:asciiTheme="minorHAnsi" w:hAnsiTheme="minorHAnsi" w:cstheme="minorHAnsi"/>
          <w:sz w:val="22"/>
          <w:szCs w:val="22"/>
        </w:rPr>
        <w:t>všetky</w:t>
      </w:r>
      <w:r w:rsidR="00252AC6" w:rsidRPr="00252AC6">
        <w:rPr>
          <w:rFonts w:asciiTheme="minorHAnsi" w:hAnsiTheme="minorHAnsi" w:cstheme="minorHAnsi"/>
          <w:sz w:val="22"/>
          <w:szCs w:val="22"/>
        </w:rPr>
        <w:t xml:space="preserve"> relevantné doklady.</w:t>
      </w:r>
    </w:p>
    <w:p w14:paraId="72E645E4" w14:textId="0BEDD772"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Faktúra musí obsahovať náležitosti daňového </w:t>
      </w:r>
      <w:r w:rsidRPr="00A614B2">
        <w:rPr>
          <w:rFonts w:asciiTheme="minorHAnsi" w:hAnsiTheme="minorHAnsi" w:cstheme="minorHAnsi"/>
          <w:sz w:val="22"/>
          <w:szCs w:val="22"/>
        </w:rPr>
        <w:t>dokladu podľa zákona č. 222/2004 Z. z. o dani z pridanej hodnoty v znení neskorších predpisov. V prípade, že výška</w:t>
      </w:r>
      <w:r w:rsidRPr="00252AC6">
        <w:rPr>
          <w:rFonts w:asciiTheme="minorHAnsi" w:hAnsiTheme="minorHAnsi" w:cstheme="minorHAnsi"/>
          <w:sz w:val="22"/>
          <w:szCs w:val="22"/>
        </w:rPr>
        <w:t xml:space="preserve"> kúpnej ceny na faktúre bude nesprávna, alebo ak doručená faktúra nebude obsahovať všetky náležitosti daňového dokladu, alebo k nej nebude priložená príloha podľa ods. 6 vyššie, </w:t>
      </w:r>
      <w:r w:rsidR="003C67E0">
        <w:rPr>
          <w:rFonts w:asciiTheme="minorHAnsi" w:hAnsiTheme="minorHAnsi" w:cstheme="minorHAnsi"/>
          <w:sz w:val="22"/>
          <w:szCs w:val="22"/>
        </w:rPr>
        <w:t>objednávateľ</w:t>
      </w:r>
      <w:r w:rsidR="003C67E0"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je oprávnený vrátiť faktúru </w:t>
      </w:r>
      <w:r w:rsidR="003C67E0">
        <w:rPr>
          <w:rFonts w:asciiTheme="minorHAnsi" w:hAnsiTheme="minorHAnsi" w:cstheme="minorHAnsi"/>
          <w:sz w:val="22"/>
          <w:szCs w:val="22"/>
        </w:rPr>
        <w:t>zhotoviteľovi</w:t>
      </w:r>
      <w:r w:rsidRPr="00252AC6">
        <w:rPr>
          <w:rFonts w:asciiTheme="minorHAnsi" w:hAnsiTheme="minorHAnsi" w:cstheme="minorHAnsi"/>
          <w:sz w:val="22"/>
          <w:szCs w:val="22"/>
        </w:rPr>
        <w:t xml:space="preserve"> na jej opravu alebo doplnenie. V tomto prípade začína plynúť nová lehota splatnosti faktúry po jej opätovnom doručení </w:t>
      </w:r>
      <w:r w:rsidR="003C67E0">
        <w:rPr>
          <w:rFonts w:asciiTheme="minorHAnsi" w:hAnsiTheme="minorHAnsi" w:cstheme="minorHAnsi"/>
          <w:sz w:val="22"/>
          <w:szCs w:val="22"/>
        </w:rPr>
        <w:t>objednávateľovi</w:t>
      </w:r>
      <w:r w:rsidRPr="00252AC6">
        <w:rPr>
          <w:rFonts w:asciiTheme="minorHAnsi" w:hAnsiTheme="minorHAnsi" w:cstheme="minorHAnsi"/>
          <w:sz w:val="22"/>
          <w:szCs w:val="22"/>
        </w:rPr>
        <w:t>.</w:t>
      </w:r>
    </w:p>
    <w:p w14:paraId="071442DA" w14:textId="773A4217" w:rsidR="00252AC6" w:rsidRPr="00252AC6" w:rsidRDefault="00252AC6" w:rsidP="003816E9">
      <w:pPr>
        <w:numPr>
          <w:ilvl w:val="0"/>
          <w:numId w:val="34"/>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V prípade, ak je </w:t>
      </w:r>
      <w:r w:rsidR="003C67E0">
        <w:rPr>
          <w:rFonts w:asciiTheme="minorHAnsi" w:hAnsiTheme="minorHAnsi" w:cstheme="minorHAnsi"/>
          <w:sz w:val="22"/>
          <w:szCs w:val="22"/>
        </w:rPr>
        <w:t>objednávateľ</w:t>
      </w:r>
      <w:r w:rsidR="003C67E0"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v omeškaní so zaplatením kúpnej ceny za </w:t>
      </w:r>
      <w:r w:rsidR="003C67E0">
        <w:rPr>
          <w:rFonts w:asciiTheme="minorHAnsi" w:hAnsiTheme="minorHAnsi" w:cstheme="minorHAnsi"/>
          <w:sz w:val="22"/>
          <w:szCs w:val="22"/>
        </w:rPr>
        <w:t>dielo</w:t>
      </w:r>
      <w:r w:rsidRPr="00252AC6">
        <w:rPr>
          <w:rFonts w:asciiTheme="minorHAnsi" w:hAnsiTheme="minorHAnsi" w:cstheme="minorHAnsi"/>
          <w:sz w:val="22"/>
          <w:szCs w:val="22"/>
        </w:rPr>
        <w:t xml:space="preserve">, </w:t>
      </w:r>
      <w:r w:rsidR="003C67E0">
        <w:rPr>
          <w:rFonts w:asciiTheme="minorHAnsi" w:hAnsiTheme="minorHAnsi" w:cstheme="minorHAnsi"/>
          <w:sz w:val="22"/>
          <w:szCs w:val="22"/>
        </w:rPr>
        <w:t>zhotoviteľ</w:t>
      </w:r>
      <w:r w:rsidRPr="00252AC6">
        <w:rPr>
          <w:rFonts w:asciiTheme="minorHAnsi" w:hAnsiTheme="minorHAnsi" w:cstheme="minorHAnsi"/>
          <w:sz w:val="22"/>
          <w:szCs w:val="22"/>
        </w:rPr>
        <w:t xml:space="preserve"> má nárok na úrok z omeškania vo výške 0,02% z dlžnej sumy za každý aj začatý deň omeškania.</w:t>
      </w:r>
    </w:p>
    <w:p w14:paraId="6A21C1D1"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ODSTÚPENIE OD ZMLUVY</w:t>
      </w:r>
    </w:p>
    <w:p w14:paraId="4DAB52C8" w14:textId="715864CE" w:rsidR="00252AC6" w:rsidRPr="00252AC6" w:rsidRDefault="009271D0" w:rsidP="003816E9">
      <w:pPr>
        <w:numPr>
          <w:ilvl w:val="0"/>
          <w:numId w:val="37"/>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t>Objednávateľ</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je oprávnený písomne odstúpiť od tejto zmluvy v prípade, že </w:t>
      </w:r>
      <w:r w:rsidR="007D2B00">
        <w:rPr>
          <w:rFonts w:asciiTheme="minorHAnsi" w:hAnsiTheme="minorHAnsi" w:cstheme="minorHAnsi"/>
          <w:sz w:val="22"/>
          <w:szCs w:val="22"/>
        </w:rPr>
        <w:t>zhotoviteľ</w:t>
      </w:r>
      <w:r w:rsidR="00252AC6" w:rsidRPr="00252AC6">
        <w:rPr>
          <w:rFonts w:asciiTheme="minorHAnsi" w:hAnsiTheme="minorHAnsi" w:cstheme="minorHAnsi"/>
          <w:sz w:val="22"/>
          <w:szCs w:val="22"/>
        </w:rPr>
        <w:t xml:space="preserve"> podstatne poruší zmluvné povinnosti. Za podstatné porušenie zmluvných povinností sa považuje, ako je uvedené v tejto zmluve, najmä, nie však výlučne, nedodanie </w:t>
      </w:r>
      <w:r w:rsidR="007D2B00">
        <w:rPr>
          <w:rFonts w:asciiTheme="minorHAnsi" w:hAnsiTheme="minorHAnsi" w:cstheme="minorHAnsi"/>
          <w:sz w:val="22"/>
          <w:szCs w:val="22"/>
        </w:rPr>
        <w:t>diela</w:t>
      </w:r>
      <w:r w:rsidR="00252AC6" w:rsidRPr="00252AC6">
        <w:rPr>
          <w:rFonts w:asciiTheme="minorHAnsi" w:hAnsiTheme="minorHAnsi" w:cstheme="minorHAnsi"/>
          <w:sz w:val="22"/>
          <w:szCs w:val="22"/>
        </w:rPr>
        <w:t xml:space="preserve"> v zmysle dohodnutých podmienok riadne a včas a v kvalite podľa dohodnutých podmienok a jej neodovzdanie </w:t>
      </w:r>
      <w:r w:rsidR="007D2B00">
        <w:rPr>
          <w:rFonts w:asciiTheme="minorHAnsi" w:hAnsiTheme="minorHAnsi" w:cstheme="minorHAnsi"/>
          <w:sz w:val="22"/>
          <w:szCs w:val="22"/>
        </w:rPr>
        <w:t>objednávateľovi</w:t>
      </w:r>
      <w:r w:rsidR="00252AC6" w:rsidRPr="00252AC6">
        <w:rPr>
          <w:rFonts w:asciiTheme="minorHAnsi" w:hAnsiTheme="minorHAnsi" w:cstheme="minorHAnsi"/>
          <w:sz w:val="22"/>
          <w:szCs w:val="22"/>
        </w:rPr>
        <w:t xml:space="preserve"> v zmluvne dohodnutej lehote.</w:t>
      </w:r>
    </w:p>
    <w:p w14:paraId="40939381" w14:textId="3226A222" w:rsidR="00252AC6" w:rsidRPr="00252AC6" w:rsidRDefault="00252AC6" w:rsidP="003816E9">
      <w:pPr>
        <w:numPr>
          <w:ilvl w:val="0"/>
          <w:numId w:val="37"/>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 xml:space="preserve">Pokiaľ predmet zmluvy nebude spĺňať podmienky a parametre požadované </w:t>
      </w:r>
      <w:r w:rsidR="007D2B00">
        <w:rPr>
          <w:rFonts w:asciiTheme="minorHAnsi" w:hAnsiTheme="minorHAnsi" w:cstheme="minorHAnsi"/>
          <w:sz w:val="22"/>
          <w:szCs w:val="22"/>
        </w:rPr>
        <w:t>objednávateľom</w:t>
      </w:r>
      <w:r w:rsidR="007D2B00"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v procese obstarávania, </w:t>
      </w:r>
      <w:r w:rsidR="007D2B00">
        <w:rPr>
          <w:rFonts w:asciiTheme="minorHAnsi" w:hAnsiTheme="minorHAnsi" w:cstheme="minorHAnsi"/>
          <w:sz w:val="22"/>
          <w:szCs w:val="22"/>
        </w:rPr>
        <w:t>objednávateľ</w:t>
      </w:r>
      <w:r w:rsidRPr="00252AC6">
        <w:rPr>
          <w:rFonts w:asciiTheme="minorHAnsi" w:hAnsiTheme="minorHAnsi" w:cstheme="minorHAnsi"/>
          <w:sz w:val="22"/>
          <w:szCs w:val="22"/>
        </w:rPr>
        <w:t xml:space="preserve"> je oprávnený od tejto zmluvy odstúpiť a má nárok na náhradu škody, ktorá mu v dôsledku toho vznikla; škodou sa v tomto prípade rozumie aj rozdiel medzi kúpnou cenou podľa čl. IV. tejto zmluvy a kúpnou cenou, za ktorú </w:t>
      </w:r>
      <w:r w:rsidR="007D2B00">
        <w:rPr>
          <w:rFonts w:asciiTheme="minorHAnsi" w:hAnsiTheme="minorHAnsi" w:cstheme="minorHAnsi"/>
          <w:sz w:val="22"/>
          <w:szCs w:val="22"/>
        </w:rPr>
        <w:t>objednávateľ</w:t>
      </w:r>
      <w:r w:rsidRPr="00252AC6">
        <w:rPr>
          <w:rFonts w:asciiTheme="minorHAnsi" w:hAnsiTheme="minorHAnsi" w:cstheme="minorHAnsi"/>
          <w:sz w:val="22"/>
          <w:szCs w:val="22"/>
        </w:rPr>
        <w:t xml:space="preserve"> obstaral </w:t>
      </w:r>
      <w:r w:rsidR="007D2B00">
        <w:rPr>
          <w:rFonts w:asciiTheme="minorHAnsi" w:hAnsiTheme="minorHAnsi" w:cstheme="minorHAnsi"/>
          <w:sz w:val="22"/>
          <w:szCs w:val="22"/>
        </w:rPr>
        <w:t>dielo</w:t>
      </w:r>
      <w:r w:rsidRPr="00252AC6">
        <w:rPr>
          <w:rFonts w:asciiTheme="minorHAnsi" w:hAnsiTheme="minorHAnsi" w:cstheme="minorHAnsi"/>
          <w:sz w:val="22"/>
          <w:szCs w:val="22"/>
        </w:rPr>
        <w:t xml:space="preserve"> u iného dodávateľa z dôvodu nesplnenia podmienok </w:t>
      </w:r>
      <w:r w:rsidR="007D2B00">
        <w:rPr>
          <w:rFonts w:asciiTheme="minorHAnsi" w:hAnsiTheme="minorHAnsi" w:cstheme="minorHAnsi"/>
          <w:sz w:val="22"/>
          <w:szCs w:val="22"/>
        </w:rPr>
        <w:t>zhotoviteľom</w:t>
      </w:r>
      <w:r w:rsidRPr="00252AC6">
        <w:rPr>
          <w:rFonts w:asciiTheme="minorHAnsi" w:hAnsiTheme="minorHAnsi" w:cstheme="minorHAnsi"/>
          <w:sz w:val="22"/>
          <w:szCs w:val="22"/>
        </w:rPr>
        <w:t xml:space="preserve"> týkajúcich sa parametrov predmetu zmluvy.</w:t>
      </w:r>
    </w:p>
    <w:p w14:paraId="788E9553" w14:textId="5DA26EE9" w:rsidR="00252AC6" w:rsidRPr="00252AC6" w:rsidRDefault="007D2B00" w:rsidP="003816E9">
      <w:pPr>
        <w:numPr>
          <w:ilvl w:val="0"/>
          <w:numId w:val="37"/>
        </w:numPr>
        <w:spacing w:after="120"/>
        <w:ind w:left="425" w:hanging="357"/>
        <w:jc w:val="both"/>
        <w:rPr>
          <w:rFonts w:asciiTheme="minorHAnsi" w:hAnsiTheme="minorHAnsi" w:cstheme="minorHAnsi"/>
          <w:sz w:val="22"/>
          <w:szCs w:val="22"/>
        </w:rPr>
      </w:pPr>
      <w:r>
        <w:rPr>
          <w:rFonts w:asciiTheme="minorHAnsi" w:hAnsiTheme="minorHAnsi" w:cstheme="minorHAnsi"/>
          <w:sz w:val="22"/>
          <w:szCs w:val="22"/>
        </w:rPr>
        <w:lastRenderedPageBreak/>
        <w:t>Zhotoviteľ</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 xml:space="preserve">je oprávnený odstúpiť od tejto zmluvy, v prípade, že </w:t>
      </w:r>
      <w:r>
        <w:rPr>
          <w:rFonts w:asciiTheme="minorHAnsi" w:hAnsiTheme="minorHAnsi" w:cstheme="minorHAnsi"/>
          <w:sz w:val="22"/>
          <w:szCs w:val="22"/>
        </w:rPr>
        <w:t>objednávateľ</w:t>
      </w:r>
      <w:r w:rsidR="00252AC6" w:rsidRPr="00252AC6">
        <w:rPr>
          <w:rFonts w:asciiTheme="minorHAnsi" w:hAnsiTheme="minorHAnsi" w:cstheme="minorHAnsi"/>
          <w:sz w:val="22"/>
          <w:szCs w:val="22"/>
        </w:rPr>
        <w:t xml:space="preserve"> nezaplatí dohodnutú kúpnu cenu v zmysle zmluvne dohodnutých platobných podmienok ani do 90 dní od uplynutia dojednanej lehoty splatnosti.</w:t>
      </w:r>
    </w:p>
    <w:p w14:paraId="11038CB6" w14:textId="77777777" w:rsidR="00252AC6" w:rsidRPr="00252AC6" w:rsidRDefault="00252AC6" w:rsidP="003816E9">
      <w:pPr>
        <w:numPr>
          <w:ilvl w:val="0"/>
          <w:numId w:val="37"/>
        </w:numPr>
        <w:spacing w:after="120"/>
        <w:ind w:left="425" w:hanging="357"/>
        <w:jc w:val="both"/>
        <w:rPr>
          <w:rFonts w:asciiTheme="minorHAnsi" w:hAnsiTheme="minorHAnsi" w:cstheme="minorHAnsi"/>
          <w:sz w:val="22"/>
          <w:szCs w:val="22"/>
        </w:rPr>
      </w:pPr>
      <w:r w:rsidRPr="00252AC6">
        <w:rPr>
          <w:rFonts w:asciiTheme="minorHAnsi" w:hAnsiTheme="minorHAnsi" w:cstheme="minorHAnsi"/>
          <w:sz w:val="22"/>
          <w:szCs w:val="22"/>
        </w:rPr>
        <w:t>Odstúpenie od zmluvy je účinné okamihom doručenia písomného odstúpenia od zmluvy oprávneným účastníkom zmluvy druhému účastníkovi zmluvy. Právne účinky odstúpenia sa spravujú príslušnými ustanoveniami Obchodného zákonníka.</w:t>
      </w:r>
    </w:p>
    <w:p w14:paraId="58CC16F9" w14:textId="77777777" w:rsidR="00252AC6" w:rsidRPr="00252AC6" w:rsidRDefault="00252AC6" w:rsidP="003816E9">
      <w:pPr>
        <w:numPr>
          <w:ilvl w:val="0"/>
          <w:numId w:val="30"/>
        </w:numPr>
        <w:spacing w:before="240" w:after="240"/>
        <w:ind w:left="1077"/>
        <w:jc w:val="center"/>
        <w:rPr>
          <w:rFonts w:asciiTheme="minorHAnsi" w:hAnsiTheme="minorHAnsi" w:cstheme="minorHAnsi"/>
          <w:b/>
          <w:sz w:val="22"/>
          <w:szCs w:val="22"/>
        </w:rPr>
      </w:pPr>
      <w:r w:rsidRPr="00252AC6">
        <w:rPr>
          <w:rFonts w:asciiTheme="minorHAnsi" w:hAnsiTheme="minorHAnsi" w:cstheme="minorHAnsi"/>
          <w:b/>
          <w:sz w:val="22"/>
          <w:szCs w:val="22"/>
        </w:rPr>
        <w:t>ZÁVEREČNÉ USTANOVENIA</w:t>
      </w:r>
    </w:p>
    <w:p w14:paraId="3CF1BE51"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Právne vzťahy touto zmluvou neupravené sa riadia slovenským právom, najmä príslušnými ustanoveniami Obchodného zákonníka, ako aj ďalšími relevantnými právnymi predpismi Slovenskej republiky.</w:t>
      </w:r>
    </w:p>
    <w:p w14:paraId="211EFD6C" w14:textId="77777777" w:rsidR="00252AC6" w:rsidRPr="00252AC6" w:rsidRDefault="00252AC6" w:rsidP="003816E9">
      <w:pPr>
        <w:numPr>
          <w:ilvl w:val="0"/>
          <w:numId w:val="38"/>
        </w:numPr>
        <w:spacing w:after="120"/>
        <w:ind w:left="426"/>
        <w:jc w:val="both"/>
        <w:rPr>
          <w:rFonts w:asciiTheme="minorHAnsi" w:hAnsiTheme="minorHAnsi" w:cstheme="minorHAnsi"/>
          <w:i/>
          <w:sz w:val="22"/>
          <w:szCs w:val="22"/>
        </w:rPr>
      </w:pPr>
      <w:r w:rsidRPr="00252AC6">
        <w:rPr>
          <w:rFonts w:asciiTheme="minorHAnsi" w:hAnsiTheme="minorHAnsi" w:cstheme="minorHAnsi"/>
          <w:sz w:val="22"/>
          <w:szCs w:val="22"/>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252AC6">
        <w:rPr>
          <w:rStyle w:val="Zvraznenie"/>
          <w:rFonts w:asciiTheme="minorHAnsi" w:hAnsiTheme="minorHAnsi" w:cstheme="minorHAnsi"/>
          <w:sz w:val="22"/>
          <w:szCs w:val="22"/>
        </w:rPr>
        <w:t>Zmluvné strany sa dohodli, že táto zmluva a všetky vzťahy (hmotnoprávne aj procesné) z nej vyplývajúce sa budú spravovať právnym poriadkom Slovenskej republiky.</w:t>
      </w:r>
    </w:p>
    <w:p w14:paraId="3CECE377"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Táto zmluva môže byť doplnená a zmenená len na základe písomného dodatku podpísaného zmluvnými stranami.</w:t>
      </w:r>
    </w:p>
    <w:p w14:paraId="66DF0DCA"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lang w:bidi="sk-SK"/>
        </w:rPr>
        <w:t>Zmenu zmluvy počas jej trvania je možné uskutočniť len v súlade s § 18 ZVO.</w:t>
      </w:r>
    </w:p>
    <w:p w14:paraId="1620FC1E"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Žiadna zo zmluvných strán nie je oprávnená postúpiť svoje práva a povinnosti podľa tejto zmluvy na inú osobu bez predchádzajúceho písomného súhlasu druhej zmluvnej strany.</w:t>
      </w:r>
    </w:p>
    <w:p w14:paraId="0A74B66F" w14:textId="77777777"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71895858" w14:textId="77777777" w:rsidR="00540646" w:rsidRPr="00A614B2" w:rsidRDefault="00540646" w:rsidP="00515505">
      <w:pPr>
        <w:pStyle w:val="Odsekzoznamu"/>
        <w:widowControl w:val="0"/>
        <w:numPr>
          <w:ilvl w:val="0"/>
          <w:numId w:val="46"/>
        </w:numPr>
        <w:autoSpaceDE w:val="0"/>
        <w:autoSpaceDN w:val="0"/>
        <w:adjustRightInd w:val="0"/>
        <w:ind w:left="425" w:hanging="357"/>
        <w:contextualSpacing/>
        <w:jc w:val="both"/>
        <w:rPr>
          <w:rFonts w:asciiTheme="minorHAnsi" w:hAnsiTheme="minorHAnsi" w:cstheme="minorHAnsi"/>
          <w:sz w:val="22"/>
          <w:szCs w:val="22"/>
        </w:rPr>
      </w:pPr>
      <w:r w:rsidRPr="00A614B2">
        <w:rPr>
          <w:sz w:val="22"/>
          <w:szCs w:val="22"/>
        </w:rPr>
        <w:t xml:space="preserve">Zmluvné strany sú povinné strpieť výkon kontroly/auditu súvisiaceho s plnením predmetu zmluvy kedykoľvek počas platnosti a účinnosti tejto zmluvy, ako aj počas platnosti a účinnosti Zmluvy o poskytnutí nenávratného finančného príspevku, a to oprávnenými osobami a poskytnúť im všetku potrebnú súčinnosť. Oprávnenými osobami sú najmä: </w:t>
      </w:r>
    </w:p>
    <w:p w14:paraId="3D0F0960"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Ministerstvo dopravy a výstavby Slovenskej republiky a ním poverené osoby (auditné útvary); </w:t>
      </w:r>
    </w:p>
    <w:p w14:paraId="04E786D0"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rFonts w:asciiTheme="minorHAnsi" w:hAnsiTheme="minorHAnsi" w:cstheme="minorHAnsi"/>
          <w:sz w:val="22"/>
          <w:szCs w:val="22"/>
        </w:rPr>
      </w:pPr>
      <w:r w:rsidRPr="00A614B2">
        <w:rPr>
          <w:sz w:val="22"/>
          <w:szCs w:val="22"/>
        </w:rPr>
        <w:t xml:space="preserve">Ministerstvo školstva, vedy, výskumu a športu Slovenskej republiky a ním poverené osoby (auditné útvary); </w:t>
      </w:r>
    </w:p>
    <w:p w14:paraId="412B925C"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Najvyšší kontrolný úrad SR, Úrad vládneho auditu, Certifikačný orgán a nimi poverené osoby; </w:t>
      </w:r>
    </w:p>
    <w:p w14:paraId="3F9AA11F"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Orgán auditu, jeho spolupracujúce orgány a osoby poverené na výkon kontroly/auditu; </w:t>
      </w:r>
    </w:p>
    <w:p w14:paraId="2A2409F7"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splnomocnení zástupcovia Európskej Komisie a Európskeho dvora audítorov;</w:t>
      </w:r>
    </w:p>
    <w:p w14:paraId="439F0B31"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sz w:val="22"/>
          <w:szCs w:val="22"/>
        </w:rPr>
      </w:pPr>
      <w:r w:rsidRPr="00A614B2">
        <w:rPr>
          <w:sz w:val="22"/>
          <w:szCs w:val="22"/>
        </w:rPr>
        <w:t xml:space="preserve">Orgán zabezpečujúci ochranu finančných záujmov EÚ, </w:t>
      </w:r>
    </w:p>
    <w:p w14:paraId="477D350F" w14:textId="77777777" w:rsidR="00540646" w:rsidRPr="00A614B2" w:rsidRDefault="00540646" w:rsidP="00515505">
      <w:pPr>
        <w:pStyle w:val="Odsekzoznamu"/>
        <w:widowControl w:val="0"/>
        <w:numPr>
          <w:ilvl w:val="1"/>
          <w:numId w:val="54"/>
        </w:numPr>
        <w:autoSpaceDE w:val="0"/>
        <w:autoSpaceDN w:val="0"/>
        <w:adjustRightInd w:val="0"/>
        <w:spacing w:after="120"/>
        <w:ind w:left="782" w:hanging="357"/>
        <w:contextualSpacing/>
        <w:jc w:val="both"/>
        <w:rPr>
          <w:rFonts w:asciiTheme="minorHAnsi" w:hAnsiTheme="minorHAnsi" w:cstheme="minorHAnsi"/>
          <w:sz w:val="22"/>
          <w:szCs w:val="22"/>
        </w:rPr>
      </w:pPr>
      <w:r w:rsidRPr="00A614B2">
        <w:rPr>
          <w:sz w:val="22"/>
          <w:szCs w:val="22"/>
        </w:rPr>
        <w:t>Osoby prizvané orgánmi uvedenými v písm. a) až f) v súlade s príslušnými právnymi predpismi SR a EÚ.</w:t>
      </w:r>
    </w:p>
    <w:p w14:paraId="5B2125DE" w14:textId="3B85DA54" w:rsidR="00252AC6" w:rsidRPr="00252AC6" w:rsidRDefault="002D3105" w:rsidP="003816E9">
      <w:pPr>
        <w:numPr>
          <w:ilvl w:val="0"/>
          <w:numId w:val="38"/>
        </w:numPr>
        <w:spacing w:after="120"/>
        <w:ind w:left="426"/>
        <w:jc w:val="both"/>
        <w:rPr>
          <w:rFonts w:asciiTheme="minorHAnsi" w:hAnsiTheme="minorHAnsi" w:cstheme="minorHAnsi"/>
          <w:sz w:val="22"/>
          <w:szCs w:val="22"/>
        </w:rPr>
      </w:pPr>
      <w:r>
        <w:rPr>
          <w:rFonts w:asciiTheme="minorHAnsi" w:hAnsiTheme="minorHAnsi" w:cstheme="minorHAnsi"/>
          <w:sz w:val="22"/>
          <w:szCs w:val="22"/>
        </w:rPr>
        <w:lastRenderedPageBreak/>
        <w:t>Zhotoviteľ</w:t>
      </w:r>
      <w:r w:rsidRPr="00252AC6">
        <w:rPr>
          <w:rFonts w:asciiTheme="minorHAnsi" w:hAnsiTheme="minorHAnsi" w:cstheme="minorHAnsi"/>
          <w:sz w:val="22"/>
          <w:szCs w:val="22"/>
        </w:rPr>
        <w:t xml:space="preserve"> </w:t>
      </w:r>
      <w:r w:rsidR="00252AC6" w:rsidRPr="00252AC6">
        <w:rPr>
          <w:rFonts w:asciiTheme="minorHAnsi" w:hAnsiTheme="minorHAnsi" w:cstheme="minorHAnsi"/>
          <w:sz w:val="22"/>
          <w:szCs w:val="22"/>
        </w:rPr>
        <w:t>je povinný tento záväzok kontrahovať aj v zmluvách so svojimi subdodávateľmi.</w:t>
      </w:r>
    </w:p>
    <w:p w14:paraId="21B6A572" w14:textId="350EFDD5"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color w:val="000000"/>
          <w:sz w:val="22"/>
          <w:szCs w:val="22"/>
        </w:rPr>
        <w:t xml:space="preserve">Za účelom realizácie oprávnenosti výdavkov, monitoringu a dokumentácie realizácie plnenia podľa tejto zmluvy je </w:t>
      </w:r>
      <w:r w:rsidR="002D3105">
        <w:rPr>
          <w:rFonts w:asciiTheme="minorHAnsi" w:hAnsiTheme="minorHAnsi" w:cstheme="minorHAnsi"/>
          <w:color w:val="000000"/>
          <w:sz w:val="22"/>
          <w:szCs w:val="22"/>
        </w:rPr>
        <w:t>Objednávateľ</w:t>
      </w:r>
      <w:r w:rsidRPr="00252AC6">
        <w:rPr>
          <w:rFonts w:asciiTheme="minorHAnsi" w:hAnsiTheme="minorHAnsi" w:cstheme="minorHAnsi"/>
          <w:color w:val="000000"/>
          <w:sz w:val="22"/>
          <w:szCs w:val="22"/>
        </w:rPr>
        <w:t xml:space="preserve"> oprávnený bezodplatne požadovať od </w:t>
      </w:r>
      <w:r w:rsidR="002D3105">
        <w:rPr>
          <w:rFonts w:asciiTheme="minorHAnsi" w:hAnsiTheme="minorHAnsi" w:cstheme="minorHAnsi"/>
          <w:color w:val="000000"/>
          <w:sz w:val="22"/>
          <w:szCs w:val="22"/>
        </w:rPr>
        <w:t>Zhotoviteľa</w:t>
      </w:r>
      <w:r w:rsidRPr="00252AC6">
        <w:rPr>
          <w:rFonts w:asciiTheme="minorHAnsi" w:hAnsiTheme="minorHAnsi" w:cstheme="minorHAnsi"/>
          <w:color w:val="000000"/>
          <w:sz w:val="22"/>
          <w:szCs w:val="22"/>
        </w:rPr>
        <w:t xml:space="preserve"> predloženie dokumentácie o vykonaní jednotlivých bodov predmetu zmluvy počas platnosti a účinnosti tejto zmluvy.</w:t>
      </w:r>
    </w:p>
    <w:p w14:paraId="4BF4B0FB" w14:textId="77777777" w:rsidR="00252AC6" w:rsidRPr="00252AC6" w:rsidRDefault="00252AC6" w:rsidP="003816E9">
      <w:pPr>
        <w:numPr>
          <w:ilvl w:val="0"/>
          <w:numId w:val="38"/>
        </w:numPr>
        <w:ind w:left="425" w:hanging="357"/>
        <w:jc w:val="both"/>
        <w:rPr>
          <w:rFonts w:asciiTheme="minorHAnsi" w:hAnsiTheme="minorHAnsi" w:cstheme="minorHAnsi"/>
          <w:sz w:val="22"/>
          <w:szCs w:val="22"/>
        </w:rPr>
      </w:pPr>
      <w:r w:rsidRPr="00252AC6">
        <w:rPr>
          <w:rFonts w:asciiTheme="minorHAnsi" w:hAnsiTheme="minorHAnsi" w:cstheme="minorHAnsi"/>
          <w:sz w:val="22"/>
          <w:szCs w:val="22"/>
        </w:rPr>
        <w:t>Neoddeliteľnou súčasťou tejto zmluvy sú nasledujúce prílohy:</w:t>
      </w:r>
    </w:p>
    <w:p w14:paraId="05367C9B" w14:textId="521EBB6D" w:rsidR="00252AC6" w:rsidRPr="00B518C9" w:rsidRDefault="00252AC6" w:rsidP="00B518C9">
      <w:pPr>
        <w:ind w:left="425"/>
        <w:jc w:val="both"/>
        <w:rPr>
          <w:rFonts w:asciiTheme="minorHAnsi" w:hAnsiTheme="minorHAnsi" w:cstheme="minorHAnsi"/>
          <w:sz w:val="22"/>
          <w:szCs w:val="22"/>
        </w:rPr>
      </w:pPr>
      <w:r w:rsidRPr="00252AC6">
        <w:rPr>
          <w:rFonts w:asciiTheme="minorHAnsi" w:hAnsiTheme="minorHAnsi" w:cstheme="minorHAnsi"/>
          <w:sz w:val="22"/>
          <w:szCs w:val="22"/>
        </w:rPr>
        <w:t xml:space="preserve">Príloha č. 1 </w:t>
      </w:r>
      <w:r w:rsidR="007707E3">
        <w:rPr>
          <w:rFonts w:asciiTheme="minorHAnsi" w:hAnsiTheme="minorHAnsi" w:cstheme="minorHAnsi"/>
          <w:sz w:val="22"/>
          <w:szCs w:val="22"/>
        </w:rPr>
        <w:t>–</w:t>
      </w:r>
      <w:r w:rsidRPr="00252AC6">
        <w:rPr>
          <w:rFonts w:asciiTheme="minorHAnsi" w:hAnsiTheme="minorHAnsi" w:cstheme="minorHAnsi"/>
          <w:sz w:val="22"/>
          <w:szCs w:val="22"/>
        </w:rPr>
        <w:t xml:space="preserve"> </w:t>
      </w:r>
      <w:r w:rsidR="00C9718E">
        <w:rPr>
          <w:rFonts w:asciiTheme="minorHAnsi" w:hAnsiTheme="minorHAnsi" w:cstheme="minorHAnsi"/>
          <w:sz w:val="22"/>
          <w:szCs w:val="22"/>
        </w:rPr>
        <w:t>Vecná a cenová špecifikácia diela</w:t>
      </w:r>
      <w:r w:rsidR="002D3105">
        <w:rPr>
          <w:rFonts w:asciiTheme="minorHAnsi" w:hAnsiTheme="minorHAnsi" w:cstheme="minorHAnsi"/>
          <w:sz w:val="22"/>
          <w:szCs w:val="22"/>
        </w:rPr>
        <w:t xml:space="preserve"> </w:t>
      </w:r>
      <w:r w:rsidR="00057717" w:rsidRPr="0056640B">
        <w:rPr>
          <w:rFonts w:asciiTheme="minorHAnsi" w:hAnsiTheme="minorHAnsi" w:cstheme="minorHAnsi"/>
          <w:i/>
          <w:iCs/>
          <w:sz w:val="22"/>
          <w:szCs w:val="22"/>
        </w:rPr>
        <w:t>v</w:t>
      </w:r>
      <w:r w:rsidR="00E270A4" w:rsidRPr="0056640B">
        <w:rPr>
          <w:rFonts w:asciiTheme="minorHAnsi" w:hAnsiTheme="minorHAnsi" w:cstheme="minorHAnsi"/>
          <w:i/>
          <w:iCs/>
          <w:sz w:val="22"/>
          <w:szCs w:val="22"/>
        </w:rPr>
        <w:t xml:space="preserve"> súlade s ponukou úspešného uchádzača</w:t>
      </w:r>
      <w:r w:rsidR="00057717" w:rsidRPr="0056640B">
        <w:rPr>
          <w:rFonts w:asciiTheme="minorHAnsi" w:hAnsiTheme="minorHAnsi" w:cstheme="minorHAnsi"/>
          <w:i/>
          <w:iCs/>
          <w:sz w:val="22"/>
          <w:szCs w:val="22"/>
        </w:rPr>
        <w:t>,</w:t>
      </w:r>
    </w:p>
    <w:p w14:paraId="224BFF19" w14:textId="68012B2B" w:rsidR="00252AC6" w:rsidRPr="00252AC6" w:rsidRDefault="00252AC6" w:rsidP="006D42E8">
      <w:pPr>
        <w:spacing w:after="120"/>
        <w:ind w:firstLine="425"/>
        <w:jc w:val="both"/>
        <w:rPr>
          <w:rFonts w:asciiTheme="minorHAnsi" w:hAnsiTheme="minorHAnsi" w:cstheme="minorHAnsi"/>
          <w:sz w:val="22"/>
          <w:szCs w:val="22"/>
        </w:rPr>
      </w:pPr>
      <w:r w:rsidRPr="00252AC6">
        <w:rPr>
          <w:rFonts w:asciiTheme="minorHAnsi" w:hAnsiTheme="minorHAnsi" w:cstheme="minorHAnsi"/>
          <w:sz w:val="22"/>
          <w:szCs w:val="22"/>
        </w:rPr>
        <w:t xml:space="preserve">Príloha č. </w:t>
      </w:r>
      <w:r w:rsidR="00E270A4">
        <w:rPr>
          <w:rFonts w:asciiTheme="minorHAnsi" w:hAnsiTheme="minorHAnsi" w:cstheme="minorHAnsi"/>
          <w:sz w:val="22"/>
          <w:szCs w:val="22"/>
        </w:rPr>
        <w:t>2</w:t>
      </w:r>
      <w:r w:rsidRPr="00252AC6">
        <w:rPr>
          <w:rFonts w:asciiTheme="minorHAnsi" w:hAnsiTheme="minorHAnsi" w:cstheme="minorHAnsi"/>
          <w:sz w:val="22"/>
          <w:szCs w:val="22"/>
        </w:rPr>
        <w:t xml:space="preserve"> </w:t>
      </w:r>
      <w:r w:rsidR="00E270A4">
        <w:rPr>
          <w:rFonts w:asciiTheme="minorHAnsi" w:hAnsiTheme="minorHAnsi" w:cstheme="minorHAnsi"/>
          <w:sz w:val="22"/>
          <w:szCs w:val="22"/>
        </w:rPr>
        <w:t>–</w:t>
      </w:r>
      <w:r w:rsidRPr="00252AC6">
        <w:rPr>
          <w:rFonts w:asciiTheme="minorHAnsi" w:hAnsiTheme="minorHAnsi" w:cstheme="minorHAnsi"/>
          <w:sz w:val="22"/>
          <w:szCs w:val="22"/>
        </w:rPr>
        <w:t xml:space="preserve"> </w:t>
      </w:r>
      <w:r w:rsidR="00E270A4">
        <w:rPr>
          <w:rFonts w:asciiTheme="minorHAnsi" w:hAnsiTheme="minorHAnsi" w:cstheme="minorHAnsi"/>
          <w:sz w:val="22"/>
          <w:szCs w:val="22"/>
        </w:rPr>
        <w:t>Čestné vyhlásenie o subdodávateľoch.</w:t>
      </w:r>
    </w:p>
    <w:p w14:paraId="5886291D" w14:textId="2E280004" w:rsidR="00252AC6" w:rsidRP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 xml:space="preserve">Zmluva je vyhotovená v piatich rovnopisoch, pričom </w:t>
      </w:r>
      <w:r w:rsidR="002D3105">
        <w:rPr>
          <w:rFonts w:asciiTheme="minorHAnsi" w:hAnsiTheme="minorHAnsi" w:cstheme="minorHAnsi"/>
          <w:sz w:val="22"/>
          <w:szCs w:val="22"/>
        </w:rPr>
        <w:t>objednávateľ</w:t>
      </w:r>
      <w:r w:rsidR="002D3105" w:rsidRPr="00252AC6">
        <w:rPr>
          <w:rFonts w:asciiTheme="minorHAnsi" w:hAnsiTheme="minorHAnsi" w:cstheme="minorHAnsi"/>
          <w:sz w:val="22"/>
          <w:szCs w:val="22"/>
        </w:rPr>
        <w:t xml:space="preserve"> </w:t>
      </w:r>
      <w:r w:rsidRPr="00252AC6">
        <w:rPr>
          <w:rFonts w:asciiTheme="minorHAnsi" w:hAnsiTheme="minorHAnsi" w:cstheme="minorHAnsi"/>
          <w:sz w:val="22"/>
          <w:szCs w:val="22"/>
        </w:rPr>
        <w:t xml:space="preserve">obdrží tri vyhotovenia zmluvy a </w:t>
      </w:r>
      <w:r w:rsidR="002D3105">
        <w:rPr>
          <w:rFonts w:asciiTheme="minorHAnsi" w:hAnsiTheme="minorHAnsi" w:cstheme="minorHAnsi"/>
          <w:sz w:val="22"/>
          <w:szCs w:val="22"/>
        </w:rPr>
        <w:t>zhotoviteľ</w:t>
      </w:r>
      <w:r w:rsidRPr="00252AC6">
        <w:rPr>
          <w:rFonts w:asciiTheme="minorHAnsi" w:hAnsiTheme="minorHAnsi" w:cstheme="minorHAnsi"/>
          <w:sz w:val="22"/>
          <w:szCs w:val="22"/>
        </w:rPr>
        <w:t xml:space="preserve"> obdrží dve vyhotovenia zmluvy.</w:t>
      </w:r>
    </w:p>
    <w:p w14:paraId="2DE41EDE" w14:textId="673DB1A2" w:rsidR="00252AC6" w:rsidRDefault="00252AC6" w:rsidP="003816E9">
      <w:pPr>
        <w:numPr>
          <w:ilvl w:val="0"/>
          <w:numId w:val="38"/>
        </w:numPr>
        <w:spacing w:after="120"/>
        <w:ind w:left="426"/>
        <w:jc w:val="both"/>
        <w:rPr>
          <w:rFonts w:asciiTheme="minorHAnsi" w:hAnsiTheme="minorHAnsi" w:cstheme="minorHAnsi"/>
          <w:sz w:val="22"/>
          <w:szCs w:val="22"/>
        </w:rPr>
      </w:pPr>
      <w:r w:rsidRPr="00252AC6">
        <w:rPr>
          <w:rFonts w:asciiTheme="minorHAnsi" w:hAnsiTheme="minorHAnsi" w:cstheme="minorHAnsi"/>
          <w:sz w:val="22"/>
          <w:szCs w:val="22"/>
        </w:rPr>
        <w:t>Zmluvné strany vyhlasujú, že si túto zmluvu prečítali, jej obsahu porozumeli a súhlasia s ním a že zmluvu uzatvárajú slobodne, vážne a bez nátlaku, na znak čoho pripájajú svoje podpisy.</w:t>
      </w:r>
    </w:p>
    <w:p w14:paraId="2A5D6D77" w14:textId="77777777" w:rsidR="00540646" w:rsidRPr="00A614B2" w:rsidRDefault="00540646" w:rsidP="00515505">
      <w:pPr>
        <w:numPr>
          <w:ilvl w:val="0"/>
          <w:numId w:val="38"/>
        </w:numPr>
        <w:spacing w:after="120"/>
        <w:ind w:left="357" w:hanging="357"/>
        <w:jc w:val="both"/>
        <w:rPr>
          <w:rStyle w:val="Zvraznenie"/>
          <w:rFonts w:asciiTheme="minorHAnsi" w:hAnsiTheme="minorHAnsi" w:cstheme="minorHAnsi"/>
          <w:i w:val="0"/>
          <w:iCs w:val="0"/>
          <w:sz w:val="22"/>
          <w:szCs w:val="22"/>
        </w:rPr>
      </w:pPr>
      <w:r w:rsidRPr="00A614B2">
        <w:rPr>
          <w:sz w:val="22"/>
          <w:szCs w:val="22"/>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33153FF0" w14:textId="2FC0579A" w:rsidR="00252AC6" w:rsidRPr="006D42E8" w:rsidRDefault="00252AC6" w:rsidP="003816E9">
      <w:pPr>
        <w:numPr>
          <w:ilvl w:val="0"/>
          <w:numId w:val="38"/>
        </w:numPr>
        <w:spacing w:after="480"/>
        <w:ind w:left="425" w:hanging="357"/>
        <w:jc w:val="both"/>
        <w:rPr>
          <w:rFonts w:asciiTheme="minorHAnsi" w:hAnsiTheme="minorHAnsi" w:cstheme="minorHAnsi"/>
          <w:noProof/>
          <w:sz w:val="22"/>
          <w:szCs w:val="22"/>
        </w:rPr>
      </w:pPr>
      <w:r w:rsidRPr="006D42E8">
        <w:rPr>
          <w:rFonts w:asciiTheme="minorHAnsi" w:hAnsiTheme="minorHAnsi" w:cstheme="minorHAnsi"/>
          <w:sz w:val="22"/>
          <w:szCs w:val="22"/>
        </w:rPr>
        <w:t xml:space="preserve">Táto Zmluva je uzavretá jej podpisom oboma zmluvnými stranami a nadobúda účinnosť po splnení odkladacej podmienky, ktorá spočíva v tom, že dôjde k schváleniu postupov v rámci administratívnej kontroly verejného obstarávania  na základe schválenej </w:t>
      </w:r>
      <w:r w:rsidRPr="00A614B2">
        <w:rPr>
          <w:rFonts w:asciiTheme="minorHAnsi" w:hAnsiTheme="minorHAnsi" w:cstheme="minorHAnsi"/>
          <w:sz w:val="22"/>
          <w:szCs w:val="22"/>
        </w:rPr>
        <w:t xml:space="preserve">žiadosti </w:t>
      </w:r>
      <w:r w:rsidR="002D3105">
        <w:rPr>
          <w:rFonts w:asciiTheme="minorHAnsi" w:hAnsiTheme="minorHAnsi" w:cstheme="minorHAnsi"/>
          <w:sz w:val="22"/>
          <w:szCs w:val="22"/>
        </w:rPr>
        <w:t>Objednávateľa</w:t>
      </w:r>
      <w:r w:rsidR="002D3105" w:rsidRPr="006D42E8">
        <w:rPr>
          <w:rFonts w:asciiTheme="minorHAnsi" w:hAnsiTheme="minorHAnsi" w:cstheme="minorHAnsi"/>
          <w:sz w:val="22"/>
          <w:szCs w:val="22"/>
        </w:rPr>
        <w:t xml:space="preserve">  </w:t>
      </w:r>
      <w:r w:rsidRPr="006D42E8">
        <w:rPr>
          <w:rFonts w:asciiTheme="minorHAnsi" w:hAnsiTheme="minorHAnsi" w:cstheme="minorHAnsi"/>
          <w:sz w:val="22"/>
          <w:szCs w:val="22"/>
        </w:rPr>
        <w:t xml:space="preserve">o poskytnutie nenávratného finančného príspevku. </w:t>
      </w:r>
    </w:p>
    <w:p w14:paraId="5142AE7B" w14:textId="4A420DF0" w:rsidR="00252AC6" w:rsidRPr="00252AC6" w:rsidRDefault="00252AC6" w:rsidP="006D42E8">
      <w:pPr>
        <w:pStyle w:val="Odsekzoznamu"/>
        <w:spacing w:after="240"/>
        <w:ind w:left="425"/>
        <w:jc w:val="both"/>
        <w:rPr>
          <w:rFonts w:asciiTheme="minorHAnsi" w:hAnsiTheme="minorHAnsi" w:cstheme="minorHAnsi"/>
          <w:sz w:val="22"/>
          <w:szCs w:val="22"/>
        </w:rPr>
      </w:pPr>
      <w:r w:rsidRPr="00252AC6">
        <w:rPr>
          <w:rFonts w:asciiTheme="minorHAnsi" w:hAnsiTheme="minorHAnsi" w:cstheme="minorHAnsi"/>
          <w:sz w:val="22"/>
          <w:szCs w:val="22"/>
        </w:rPr>
        <w:t>V ..........................,dňa:</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t>V ......................, dňa:</w:t>
      </w:r>
    </w:p>
    <w:p w14:paraId="75FB7575" w14:textId="2F0DAD96" w:rsidR="00252AC6" w:rsidRPr="00252AC6" w:rsidRDefault="002D3105" w:rsidP="006D42E8">
      <w:pPr>
        <w:spacing w:after="480"/>
        <w:jc w:val="both"/>
        <w:rPr>
          <w:rFonts w:asciiTheme="minorHAnsi" w:hAnsiTheme="minorHAnsi" w:cstheme="minorHAnsi"/>
          <w:sz w:val="22"/>
          <w:szCs w:val="22"/>
        </w:rPr>
      </w:pPr>
      <w:r>
        <w:rPr>
          <w:rFonts w:asciiTheme="minorHAnsi" w:hAnsiTheme="minorHAnsi" w:cstheme="minorHAnsi"/>
          <w:sz w:val="22"/>
          <w:szCs w:val="22"/>
        </w:rPr>
        <w:t>Zhotoviteľ</w:t>
      </w:r>
      <w:r w:rsidR="00252AC6" w:rsidRPr="00252AC6">
        <w:rPr>
          <w:rFonts w:asciiTheme="minorHAnsi" w:hAnsiTheme="minorHAnsi" w:cstheme="minorHAnsi"/>
          <w:sz w:val="22"/>
          <w:szCs w:val="22"/>
        </w:rPr>
        <w:t>:</w:t>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sidR="00252AC6" w:rsidRPr="00252AC6">
        <w:rPr>
          <w:rFonts w:asciiTheme="minorHAnsi" w:hAnsiTheme="minorHAnsi" w:cstheme="minorHAnsi"/>
          <w:sz w:val="22"/>
          <w:szCs w:val="22"/>
        </w:rPr>
        <w:tab/>
      </w:r>
      <w:r>
        <w:rPr>
          <w:rFonts w:asciiTheme="minorHAnsi" w:hAnsiTheme="minorHAnsi" w:cstheme="minorHAnsi"/>
          <w:sz w:val="22"/>
          <w:szCs w:val="22"/>
        </w:rPr>
        <w:t>Objednávateľ</w:t>
      </w:r>
      <w:r w:rsidR="00252AC6" w:rsidRPr="00252AC6">
        <w:rPr>
          <w:rFonts w:asciiTheme="minorHAnsi" w:hAnsiTheme="minorHAnsi" w:cstheme="minorHAnsi"/>
          <w:sz w:val="22"/>
          <w:szCs w:val="22"/>
        </w:rPr>
        <w:t xml:space="preserve">: </w:t>
      </w:r>
      <w:proofErr w:type="spellStart"/>
      <w:r w:rsidR="001D6B04">
        <w:rPr>
          <w:rFonts w:asciiTheme="minorHAnsi" w:hAnsiTheme="minorHAnsi" w:cstheme="minorHAnsi"/>
          <w:sz w:val="22"/>
          <w:szCs w:val="22"/>
        </w:rPr>
        <w:t>Herb</w:t>
      </w:r>
      <w:proofErr w:type="spellEnd"/>
      <w:r w:rsidR="001D6B04">
        <w:rPr>
          <w:rFonts w:asciiTheme="minorHAnsi" w:hAnsiTheme="minorHAnsi" w:cstheme="minorHAnsi"/>
          <w:sz w:val="22"/>
          <w:szCs w:val="22"/>
        </w:rPr>
        <w:t xml:space="preserve">-Pharma </w:t>
      </w:r>
      <w:proofErr w:type="spellStart"/>
      <w:r w:rsidR="001D6B04">
        <w:rPr>
          <w:rFonts w:asciiTheme="minorHAnsi" w:hAnsiTheme="minorHAnsi" w:cstheme="minorHAnsi"/>
          <w:sz w:val="22"/>
          <w:szCs w:val="22"/>
        </w:rPr>
        <w:t>Corporation</w:t>
      </w:r>
      <w:proofErr w:type="spellEnd"/>
      <w:r w:rsidR="001D6B04">
        <w:rPr>
          <w:rFonts w:asciiTheme="minorHAnsi" w:hAnsiTheme="minorHAnsi" w:cstheme="minorHAnsi"/>
          <w:sz w:val="22"/>
          <w:szCs w:val="22"/>
        </w:rPr>
        <w:t xml:space="preserve"> </w:t>
      </w:r>
      <w:proofErr w:type="spellStart"/>
      <w:r w:rsidR="001D6B04">
        <w:rPr>
          <w:rFonts w:asciiTheme="minorHAnsi" w:hAnsiTheme="minorHAnsi" w:cstheme="minorHAnsi"/>
          <w:sz w:val="22"/>
          <w:szCs w:val="22"/>
        </w:rPr>
        <w:t>s.r.o</w:t>
      </w:r>
      <w:proofErr w:type="spellEnd"/>
      <w:r w:rsidR="001D6B04">
        <w:rPr>
          <w:rFonts w:asciiTheme="minorHAnsi" w:hAnsiTheme="minorHAnsi" w:cstheme="minorHAnsi"/>
          <w:sz w:val="22"/>
          <w:szCs w:val="22"/>
        </w:rPr>
        <w:t>.</w:t>
      </w:r>
    </w:p>
    <w:p w14:paraId="4A8A2C26" w14:textId="2997F1D9" w:rsidR="00252AC6" w:rsidRPr="00252AC6" w:rsidRDefault="00252AC6" w:rsidP="00870A9C">
      <w:pPr>
        <w:spacing w:after="120"/>
        <w:jc w:val="both"/>
        <w:rPr>
          <w:rFonts w:asciiTheme="minorHAnsi" w:hAnsiTheme="minorHAnsi" w:cstheme="minorHAnsi"/>
          <w:sz w:val="22"/>
          <w:szCs w:val="22"/>
        </w:rPr>
      </w:pPr>
      <w:r w:rsidRPr="00252AC6">
        <w:rPr>
          <w:rFonts w:asciiTheme="minorHAnsi" w:hAnsiTheme="minorHAnsi" w:cstheme="minorHAnsi"/>
          <w:sz w:val="22"/>
          <w:szCs w:val="22"/>
        </w:rPr>
        <w:t>.........................................</w:t>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r>
      <w:r w:rsidRPr="00252AC6">
        <w:rPr>
          <w:rFonts w:asciiTheme="minorHAnsi" w:hAnsiTheme="minorHAnsi" w:cstheme="minorHAnsi"/>
          <w:sz w:val="22"/>
          <w:szCs w:val="22"/>
        </w:rPr>
        <w:tab/>
        <w:t xml:space="preserve"> .........................................</w:t>
      </w:r>
    </w:p>
    <w:p w14:paraId="31CC9548" w14:textId="0A255798" w:rsidR="00252AC6" w:rsidRPr="00252AC6" w:rsidRDefault="00252AC6" w:rsidP="00870A9C">
      <w:pPr>
        <w:spacing w:after="120"/>
        <w:jc w:val="both"/>
        <w:rPr>
          <w:rFonts w:asciiTheme="minorHAnsi" w:hAnsiTheme="minorHAnsi" w:cstheme="minorHAnsi"/>
          <w:sz w:val="22"/>
          <w:szCs w:val="22"/>
        </w:rPr>
      </w:pPr>
      <w:r w:rsidRPr="00252AC6">
        <w:rPr>
          <w:rFonts w:asciiTheme="minorHAnsi" w:hAnsiTheme="minorHAnsi" w:cstheme="minorHAnsi"/>
          <w:i/>
          <w:color w:val="FF0000"/>
          <w:sz w:val="22"/>
          <w:szCs w:val="22"/>
        </w:rPr>
        <w:t>(</w:t>
      </w:r>
      <w:r w:rsidR="00E07680">
        <w:rPr>
          <w:rFonts w:asciiTheme="minorHAnsi" w:hAnsiTheme="minorHAnsi" w:cstheme="minorHAnsi"/>
          <w:i/>
          <w:color w:val="FF0000"/>
          <w:sz w:val="22"/>
          <w:szCs w:val="22"/>
        </w:rPr>
        <w:t>úspešný</w:t>
      </w:r>
      <w:r w:rsidRPr="00252AC6">
        <w:rPr>
          <w:rFonts w:asciiTheme="minorHAnsi" w:hAnsiTheme="minorHAnsi" w:cstheme="minorHAnsi"/>
          <w:i/>
          <w:color w:val="FF0000"/>
          <w:sz w:val="22"/>
          <w:szCs w:val="22"/>
        </w:rPr>
        <w:t xml:space="preserve"> uchádzač)</w:t>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Pr="00252AC6">
        <w:rPr>
          <w:rFonts w:asciiTheme="minorHAnsi" w:hAnsiTheme="minorHAnsi" w:cstheme="minorHAnsi"/>
          <w:i/>
          <w:color w:val="FF0000"/>
          <w:sz w:val="22"/>
          <w:szCs w:val="22"/>
        </w:rPr>
        <w:tab/>
      </w:r>
      <w:r w:rsidR="001D6B04">
        <w:rPr>
          <w:rFonts w:asciiTheme="minorHAnsi" w:hAnsiTheme="minorHAnsi" w:cstheme="minorHAnsi"/>
          <w:sz w:val="22"/>
          <w:szCs w:val="22"/>
        </w:rPr>
        <w:t xml:space="preserve">Ing. Ondrej </w:t>
      </w:r>
      <w:proofErr w:type="spellStart"/>
      <w:r w:rsidR="001D6B04">
        <w:rPr>
          <w:rFonts w:asciiTheme="minorHAnsi" w:hAnsiTheme="minorHAnsi" w:cstheme="minorHAnsi"/>
          <w:sz w:val="22"/>
          <w:szCs w:val="22"/>
        </w:rPr>
        <w:t>Michlo</w:t>
      </w:r>
      <w:proofErr w:type="spellEnd"/>
      <w:r w:rsidRPr="00252AC6">
        <w:rPr>
          <w:rFonts w:asciiTheme="minorHAnsi" w:hAnsiTheme="minorHAnsi" w:cstheme="minorHAnsi"/>
          <w:sz w:val="22"/>
          <w:szCs w:val="22"/>
        </w:rPr>
        <w:t>, konateľ</w:t>
      </w:r>
    </w:p>
    <w:p w14:paraId="2E780729" w14:textId="1087BF14" w:rsidR="008D3B65" w:rsidRPr="00252AC6" w:rsidRDefault="008D3B65" w:rsidP="00870A9C">
      <w:pPr>
        <w:spacing w:after="120"/>
        <w:jc w:val="center"/>
        <w:rPr>
          <w:rFonts w:asciiTheme="minorHAnsi" w:hAnsiTheme="minorHAnsi" w:cstheme="minorHAnsi"/>
          <w:iCs/>
          <w:sz w:val="22"/>
          <w:szCs w:val="22"/>
        </w:rPr>
      </w:pPr>
    </w:p>
    <w:p w14:paraId="7118DC78" w14:textId="77777777" w:rsidR="008D3B65" w:rsidRPr="00252AC6" w:rsidRDefault="008D3B65" w:rsidP="00870A9C">
      <w:pPr>
        <w:spacing w:after="120"/>
        <w:rPr>
          <w:rFonts w:asciiTheme="minorHAnsi" w:hAnsiTheme="minorHAnsi" w:cstheme="minorHAnsi"/>
          <w:iCs/>
          <w:sz w:val="22"/>
          <w:szCs w:val="22"/>
        </w:rPr>
      </w:pPr>
    </w:p>
    <w:p w14:paraId="6CA0297B" w14:textId="61D00C94" w:rsidR="00F51816" w:rsidRPr="00B518C9" w:rsidRDefault="00F51816" w:rsidP="00870A9C">
      <w:pPr>
        <w:widowControl w:val="0"/>
        <w:autoSpaceDE w:val="0"/>
        <w:autoSpaceDN w:val="0"/>
        <w:adjustRightInd w:val="0"/>
        <w:spacing w:after="120"/>
        <w:ind w:right="-170"/>
        <w:jc w:val="center"/>
        <w:rPr>
          <w:rFonts w:asciiTheme="minorHAnsi" w:hAnsiTheme="minorHAnsi" w:cstheme="minorHAnsi"/>
          <w:sz w:val="28"/>
          <w:szCs w:val="28"/>
        </w:rPr>
      </w:pPr>
    </w:p>
    <w:p w14:paraId="683B6610" w14:textId="77777777" w:rsidR="00F17CDE" w:rsidRDefault="00F17CDE">
      <w:pPr>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49C75465" w14:textId="77777777" w:rsidR="00F17CDE" w:rsidRPr="00F17CDE" w:rsidRDefault="00F17CDE" w:rsidP="00F17CDE">
      <w:pPr>
        <w:jc w:val="right"/>
        <w:rPr>
          <w:rFonts w:asciiTheme="minorHAnsi" w:hAnsiTheme="minorHAnsi" w:cstheme="minorHAnsi"/>
          <w:sz w:val="22"/>
          <w:szCs w:val="22"/>
        </w:rPr>
      </w:pPr>
      <w:r w:rsidRPr="00F17CDE">
        <w:rPr>
          <w:rFonts w:asciiTheme="minorHAnsi" w:hAnsiTheme="minorHAnsi" w:cstheme="minorHAnsi"/>
          <w:sz w:val="22"/>
          <w:szCs w:val="22"/>
        </w:rPr>
        <w:lastRenderedPageBreak/>
        <w:t>Príloha č. 1</w:t>
      </w:r>
    </w:p>
    <w:p w14:paraId="7EFD85B2" w14:textId="77777777" w:rsidR="00F17CDE" w:rsidRPr="00F17CDE" w:rsidRDefault="00F17CDE" w:rsidP="00F17CDE">
      <w:pPr>
        <w:spacing w:after="480"/>
        <w:jc w:val="right"/>
        <w:rPr>
          <w:rFonts w:asciiTheme="minorHAnsi" w:hAnsiTheme="minorHAnsi" w:cstheme="minorHAnsi"/>
          <w:sz w:val="22"/>
          <w:szCs w:val="22"/>
        </w:rPr>
      </w:pPr>
      <w:r w:rsidRPr="00F17CDE">
        <w:rPr>
          <w:rFonts w:asciiTheme="minorHAnsi" w:hAnsiTheme="minorHAnsi" w:cstheme="minorHAnsi"/>
          <w:sz w:val="22"/>
          <w:szCs w:val="22"/>
        </w:rPr>
        <w:t>ku Kúpnej zmluve</w:t>
      </w:r>
    </w:p>
    <w:p w14:paraId="5EFF0A27" w14:textId="77777777" w:rsidR="00F17CDE" w:rsidRPr="00F17CDE" w:rsidRDefault="00F17CDE" w:rsidP="00F17CDE">
      <w:pPr>
        <w:rPr>
          <w:rFonts w:asciiTheme="minorHAnsi" w:hAnsiTheme="minorHAnsi" w:cstheme="minorHAnsi"/>
          <w:sz w:val="22"/>
          <w:szCs w:val="22"/>
        </w:rPr>
      </w:pPr>
    </w:p>
    <w:p w14:paraId="11377C1F" w14:textId="00092DA7" w:rsidR="00F17CDE" w:rsidRPr="00F17CDE" w:rsidRDefault="00C9718E" w:rsidP="00F17CDE">
      <w:pPr>
        <w:jc w:val="center"/>
        <w:rPr>
          <w:rFonts w:asciiTheme="minorHAnsi" w:hAnsiTheme="minorHAnsi" w:cstheme="minorHAnsi"/>
          <w:b/>
          <w:sz w:val="26"/>
          <w:szCs w:val="26"/>
        </w:rPr>
      </w:pPr>
      <w:r>
        <w:rPr>
          <w:rFonts w:asciiTheme="minorHAnsi" w:hAnsiTheme="minorHAnsi" w:cstheme="minorHAnsi"/>
          <w:b/>
          <w:sz w:val="26"/>
          <w:szCs w:val="26"/>
        </w:rPr>
        <w:t>Vecná a cenová špecifikácia diela</w:t>
      </w:r>
    </w:p>
    <w:p w14:paraId="250FE835" w14:textId="6FDE393E" w:rsidR="00F51816" w:rsidRPr="00A2503F" w:rsidRDefault="00057717" w:rsidP="00B518C9">
      <w:pPr>
        <w:jc w:val="center"/>
      </w:pPr>
      <w:r>
        <w:rPr>
          <w:rFonts w:asciiTheme="minorHAnsi" w:hAnsiTheme="minorHAnsi" w:cstheme="minorHAnsi"/>
          <w:i/>
          <w:iCs/>
          <w:color w:val="FF0000"/>
          <w:sz w:val="22"/>
          <w:szCs w:val="22"/>
        </w:rPr>
        <w:t>v</w:t>
      </w:r>
      <w:r w:rsidR="00B518C9" w:rsidRPr="00B518C9">
        <w:rPr>
          <w:rFonts w:asciiTheme="minorHAnsi" w:hAnsiTheme="minorHAnsi" w:cstheme="minorHAnsi"/>
          <w:i/>
          <w:iCs/>
          <w:color w:val="FF0000"/>
          <w:sz w:val="22"/>
          <w:szCs w:val="22"/>
        </w:rPr>
        <w:t xml:space="preserve"> súlade s ponukou úspešného uchádza</w:t>
      </w:r>
      <w:r>
        <w:rPr>
          <w:rFonts w:asciiTheme="minorHAnsi" w:hAnsiTheme="minorHAnsi" w:cstheme="minorHAnsi"/>
          <w:i/>
          <w:iCs/>
          <w:color w:val="FF0000"/>
          <w:sz w:val="22"/>
          <w:szCs w:val="22"/>
        </w:rPr>
        <w:t>ča</w:t>
      </w:r>
      <w:r w:rsidR="00827A0B" w:rsidRPr="00252AC6">
        <w:rPr>
          <w:rFonts w:asciiTheme="minorHAnsi" w:eastAsia="Arial" w:hAnsiTheme="minorHAnsi" w:cstheme="minorHAnsi"/>
          <w:sz w:val="22"/>
          <w:szCs w:val="22"/>
        </w:rPr>
        <w:br w:type="page"/>
      </w:r>
    </w:p>
    <w:p w14:paraId="14A299E1" w14:textId="77777777" w:rsidR="001D3EA7" w:rsidRPr="001D3EA7" w:rsidRDefault="001D3EA7" w:rsidP="001D3EA7">
      <w:pPr>
        <w:jc w:val="right"/>
        <w:rPr>
          <w:rFonts w:asciiTheme="minorHAnsi" w:hAnsiTheme="minorHAnsi" w:cstheme="minorHAnsi"/>
          <w:sz w:val="22"/>
          <w:szCs w:val="22"/>
        </w:rPr>
      </w:pPr>
      <w:bookmarkStart w:id="0" w:name="page33"/>
      <w:bookmarkStart w:id="1" w:name="page36"/>
      <w:bookmarkEnd w:id="0"/>
      <w:bookmarkEnd w:id="1"/>
      <w:r w:rsidRPr="001D3EA7">
        <w:rPr>
          <w:rFonts w:asciiTheme="minorHAnsi" w:hAnsiTheme="minorHAnsi" w:cstheme="minorHAnsi"/>
          <w:sz w:val="22"/>
          <w:szCs w:val="22"/>
        </w:rPr>
        <w:lastRenderedPageBreak/>
        <w:t>Príloha č. 2</w:t>
      </w:r>
    </w:p>
    <w:p w14:paraId="3CF6193E" w14:textId="77777777" w:rsidR="001D3EA7" w:rsidRPr="001D3EA7" w:rsidRDefault="001D3EA7" w:rsidP="001D3EA7">
      <w:pPr>
        <w:spacing w:after="240"/>
        <w:jc w:val="right"/>
        <w:rPr>
          <w:rFonts w:asciiTheme="minorHAnsi" w:hAnsiTheme="minorHAnsi" w:cstheme="minorHAnsi"/>
          <w:sz w:val="22"/>
          <w:szCs w:val="22"/>
        </w:rPr>
      </w:pPr>
      <w:r w:rsidRPr="001D3EA7">
        <w:rPr>
          <w:rFonts w:asciiTheme="minorHAnsi" w:hAnsiTheme="minorHAnsi" w:cstheme="minorHAnsi"/>
          <w:sz w:val="22"/>
          <w:szCs w:val="22"/>
        </w:rPr>
        <w:t>ku kúpnej zmluve</w:t>
      </w:r>
    </w:p>
    <w:p w14:paraId="6D0A7A89" w14:textId="77777777" w:rsidR="001D3EA7" w:rsidRPr="001D3EA7" w:rsidRDefault="001D3EA7" w:rsidP="001D3EA7">
      <w:pPr>
        <w:spacing w:before="240"/>
        <w:jc w:val="center"/>
        <w:rPr>
          <w:rFonts w:asciiTheme="minorHAnsi" w:hAnsiTheme="minorHAnsi" w:cstheme="minorHAnsi"/>
          <w:b/>
          <w:sz w:val="26"/>
          <w:szCs w:val="26"/>
        </w:rPr>
      </w:pPr>
      <w:r w:rsidRPr="001D3EA7">
        <w:rPr>
          <w:rFonts w:asciiTheme="minorHAnsi" w:hAnsiTheme="minorHAnsi" w:cstheme="minorHAnsi"/>
          <w:b/>
          <w:sz w:val="26"/>
          <w:szCs w:val="26"/>
        </w:rPr>
        <w:t>Čestné vyhlásenie o subdodávateľoch</w:t>
      </w:r>
    </w:p>
    <w:p w14:paraId="460BD866" w14:textId="77777777" w:rsidR="001D3EA7" w:rsidRPr="001D3EA7" w:rsidRDefault="001D3EA7" w:rsidP="001D3EA7">
      <w:pPr>
        <w:tabs>
          <w:tab w:val="left" w:pos="567"/>
        </w:tabs>
        <w:contextualSpacing/>
        <w:jc w:val="center"/>
        <w:rPr>
          <w:rFonts w:asciiTheme="minorHAnsi" w:hAnsiTheme="minorHAnsi" w:cstheme="minorHAnsi"/>
          <w:b/>
          <w:bCs/>
          <w:sz w:val="22"/>
          <w:szCs w:val="22"/>
        </w:rPr>
      </w:pPr>
      <w:r w:rsidRPr="001D3EA7">
        <w:rPr>
          <w:rFonts w:asciiTheme="minorHAnsi" w:hAnsiTheme="minorHAnsi" w:cstheme="minorHAnsi"/>
          <w:bCs/>
          <w:sz w:val="22"/>
          <w:szCs w:val="22"/>
        </w:rPr>
        <w:t>v súlade s § 41 ods. 3 zákona č. 343/2015 Z. z. o verejnom obstarávaní a o zmene a doplnení niektorých zákonov v znení neskorších predpisov</w:t>
      </w:r>
    </w:p>
    <w:p w14:paraId="0715966B" w14:textId="77777777" w:rsidR="001D3EA7" w:rsidRPr="001D3EA7" w:rsidRDefault="001D3EA7" w:rsidP="001D3EA7">
      <w:pPr>
        <w:tabs>
          <w:tab w:val="left" w:pos="567"/>
        </w:tabs>
        <w:contextualSpacing/>
        <w:jc w:val="both"/>
        <w:rPr>
          <w:rFonts w:asciiTheme="minorHAnsi" w:hAnsiTheme="minorHAnsi" w:cstheme="minorHAnsi"/>
          <w:b/>
          <w:bCs/>
          <w:sz w:val="22"/>
          <w:szCs w:val="22"/>
        </w:rPr>
      </w:pPr>
      <w:r w:rsidRPr="001D3EA7">
        <w:rPr>
          <w:rFonts w:asciiTheme="minorHAnsi" w:hAnsiTheme="minorHAnsi" w:cstheme="minorHAnsi"/>
          <w:b/>
          <w:bCs/>
          <w:sz w:val="22"/>
          <w:szCs w:val="22"/>
        </w:rPr>
        <w:t>Predávajúci: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740"/>
      </w:tblGrid>
      <w:tr w:rsidR="001D3EA7" w:rsidRPr="001D3EA7" w14:paraId="6783CE3A"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623844FC"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Obchodné meno</w:t>
            </w:r>
          </w:p>
        </w:tc>
        <w:tc>
          <w:tcPr>
            <w:tcW w:w="7740" w:type="dxa"/>
            <w:tcBorders>
              <w:top w:val="single" w:sz="4" w:space="0" w:color="auto"/>
              <w:left w:val="single" w:sz="4" w:space="0" w:color="auto"/>
              <w:bottom w:val="single" w:sz="4" w:space="0" w:color="auto"/>
              <w:right w:val="single" w:sz="4" w:space="0" w:color="auto"/>
            </w:tcBorders>
          </w:tcPr>
          <w:p w14:paraId="23BB67A4"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007A721E"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468B6422"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Sídlo</w:t>
            </w:r>
          </w:p>
        </w:tc>
        <w:tc>
          <w:tcPr>
            <w:tcW w:w="7740" w:type="dxa"/>
            <w:tcBorders>
              <w:top w:val="single" w:sz="4" w:space="0" w:color="auto"/>
              <w:left w:val="single" w:sz="4" w:space="0" w:color="auto"/>
              <w:bottom w:val="single" w:sz="4" w:space="0" w:color="auto"/>
              <w:right w:val="single" w:sz="4" w:space="0" w:color="auto"/>
            </w:tcBorders>
          </w:tcPr>
          <w:p w14:paraId="6C8D36C1"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381B113A"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7478A0DE"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IČO</w:t>
            </w:r>
          </w:p>
        </w:tc>
        <w:tc>
          <w:tcPr>
            <w:tcW w:w="7740" w:type="dxa"/>
            <w:tcBorders>
              <w:top w:val="single" w:sz="4" w:space="0" w:color="auto"/>
              <w:left w:val="single" w:sz="4" w:space="0" w:color="auto"/>
              <w:bottom w:val="single" w:sz="4" w:space="0" w:color="auto"/>
              <w:right w:val="single" w:sz="4" w:space="0" w:color="auto"/>
            </w:tcBorders>
          </w:tcPr>
          <w:p w14:paraId="52C058CA"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60FB277E"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0170C1BB"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 xml:space="preserve">Zapísaný </w:t>
            </w:r>
          </w:p>
        </w:tc>
        <w:tc>
          <w:tcPr>
            <w:tcW w:w="7740" w:type="dxa"/>
            <w:tcBorders>
              <w:top w:val="single" w:sz="4" w:space="0" w:color="auto"/>
              <w:left w:val="single" w:sz="4" w:space="0" w:color="auto"/>
              <w:bottom w:val="single" w:sz="4" w:space="0" w:color="auto"/>
              <w:right w:val="single" w:sz="4" w:space="0" w:color="auto"/>
            </w:tcBorders>
          </w:tcPr>
          <w:p w14:paraId="5DC4C660"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r w:rsidR="001D3EA7" w:rsidRPr="001D3EA7" w14:paraId="178CD9BB" w14:textId="77777777" w:rsidTr="00027F77">
        <w:trPr>
          <w:trHeight w:val="284"/>
        </w:trPr>
        <w:tc>
          <w:tcPr>
            <w:tcW w:w="1894" w:type="dxa"/>
            <w:tcBorders>
              <w:top w:val="single" w:sz="4" w:space="0" w:color="auto"/>
              <w:left w:val="single" w:sz="4" w:space="0" w:color="auto"/>
              <w:bottom w:val="single" w:sz="4" w:space="0" w:color="auto"/>
              <w:right w:val="single" w:sz="4" w:space="0" w:color="auto"/>
            </w:tcBorders>
            <w:vAlign w:val="center"/>
            <w:hideMark/>
          </w:tcPr>
          <w:p w14:paraId="1E26F12E"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Zastúpený</w:t>
            </w:r>
          </w:p>
        </w:tc>
        <w:tc>
          <w:tcPr>
            <w:tcW w:w="7740" w:type="dxa"/>
            <w:tcBorders>
              <w:top w:val="single" w:sz="4" w:space="0" w:color="auto"/>
              <w:left w:val="single" w:sz="4" w:space="0" w:color="auto"/>
              <w:bottom w:val="single" w:sz="4" w:space="0" w:color="auto"/>
              <w:right w:val="single" w:sz="4" w:space="0" w:color="auto"/>
            </w:tcBorders>
          </w:tcPr>
          <w:p w14:paraId="56FF3479" w14:textId="77777777" w:rsidR="001D3EA7" w:rsidRPr="001D3EA7" w:rsidRDefault="001D3EA7" w:rsidP="00027F77">
            <w:pPr>
              <w:tabs>
                <w:tab w:val="left" w:pos="567"/>
              </w:tabs>
              <w:contextualSpacing/>
              <w:jc w:val="both"/>
              <w:rPr>
                <w:rFonts w:asciiTheme="minorHAnsi" w:hAnsiTheme="minorHAnsi" w:cstheme="minorHAnsi"/>
                <w:sz w:val="22"/>
                <w:szCs w:val="22"/>
              </w:rPr>
            </w:pPr>
          </w:p>
        </w:tc>
      </w:tr>
    </w:tbl>
    <w:p w14:paraId="0E68534F" w14:textId="77777777" w:rsidR="00CD7588" w:rsidRDefault="00CD7588" w:rsidP="001D3EA7">
      <w:pPr>
        <w:tabs>
          <w:tab w:val="left" w:pos="567"/>
        </w:tabs>
        <w:spacing w:before="240" w:after="120"/>
        <w:jc w:val="center"/>
        <w:rPr>
          <w:rFonts w:asciiTheme="minorHAnsi" w:hAnsiTheme="minorHAnsi" w:cstheme="minorHAnsi"/>
          <w:b/>
          <w:bCs/>
          <w:sz w:val="24"/>
          <w:szCs w:val="24"/>
        </w:rPr>
      </w:pPr>
    </w:p>
    <w:p w14:paraId="65965EE6" w14:textId="7B3A80B3" w:rsidR="001D3EA7" w:rsidRPr="001D3EA7" w:rsidRDefault="001D3EA7" w:rsidP="001D3EA7">
      <w:pPr>
        <w:tabs>
          <w:tab w:val="left" w:pos="567"/>
        </w:tabs>
        <w:spacing w:before="240" w:after="120"/>
        <w:jc w:val="center"/>
        <w:rPr>
          <w:rFonts w:asciiTheme="minorHAnsi" w:hAnsiTheme="minorHAnsi" w:cstheme="minorHAnsi"/>
          <w:bCs/>
          <w:sz w:val="24"/>
          <w:szCs w:val="24"/>
        </w:rPr>
      </w:pPr>
      <w:r w:rsidRPr="001D3EA7">
        <w:rPr>
          <w:rFonts w:asciiTheme="minorHAnsi" w:hAnsiTheme="minorHAnsi" w:cstheme="minorHAnsi"/>
          <w:b/>
          <w:bCs/>
          <w:sz w:val="24"/>
          <w:szCs w:val="24"/>
        </w:rPr>
        <w:t>Č e s t n e    v y h l a s u j e m,</w:t>
      </w:r>
    </w:p>
    <w:p w14:paraId="6EFDF35A" w14:textId="04E86034" w:rsidR="001D3EA7" w:rsidRPr="001D3EA7" w:rsidRDefault="001D3EA7" w:rsidP="001D3EA7">
      <w:pPr>
        <w:tabs>
          <w:tab w:val="left" w:pos="567"/>
        </w:tabs>
        <w:spacing w:after="120"/>
        <w:jc w:val="both"/>
        <w:rPr>
          <w:rFonts w:asciiTheme="minorHAnsi" w:hAnsiTheme="minorHAnsi" w:cstheme="minorHAnsi"/>
          <w:bCs/>
          <w:sz w:val="22"/>
          <w:szCs w:val="22"/>
        </w:rPr>
      </w:pPr>
      <w:r w:rsidRPr="001D3EA7">
        <w:rPr>
          <w:rFonts w:asciiTheme="minorHAnsi" w:hAnsiTheme="minorHAnsi" w:cstheme="minorHAnsi"/>
          <w:bCs/>
          <w:sz w:val="22"/>
          <w:szCs w:val="22"/>
        </w:rPr>
        <w:t xml:space="preserve">že poskytovanie predmetu </w:t>
      </w:r>
      <w:r w:rsidR="00D05A52">
        <w:rPr>
          <w:rFonts w:asciiTheme="minorHAnsi" w:hAnsiTheme="minorHAnsi" w:cstheme="minorHAnsi"/>
          <w:bCs/>
          <w:sz w:val="22"/>
          <w:szCs w:val="22"/>
        </w:rPr>
        <w:t>služby</w:t>
      </w:r>
      <w:r w:rsidRPr="001D3EA7">
        <w:rPr>
          <w:rFonts w:asciiTheme="minorHAnsi" w:hAnsiTheme="minorHAnsi" w:cstheme="minorHAnsi"/>
          <w:bCs/>
          <w:sz w:val="22"/>
          <w:szCs w:val="22"/>
        </w:rPr>
        <w:t xml:space="preserve">, ktorým </w:t>
      </w:r>
      <w:r w:rsidR="00D96626">
        <w:rPr>
          <w:rFonts w:asciiTheme="minorHAnsi" w:hAnsiTheme="minorHAnsi" w:cstheme="minorHAnsi"/>
          <w:bCs/>
          <w:sz w:val="22"/>
          <w:szCs w:val="22"/>
        </w:rPr>
        <w:t>je</w:t>
      </w:r>
      <w:r w:rsidRPr="001D3EA7">
        <w:rPr>
          <w:rFonts w:asciiTheme="minorHAnsi" w:hAnsiTheme="minorHAnsi" w:cstheme="minorHAnsi"/>
          <w:bCs/>
          <w:sz w:val="22"/>
          <w:szCs w:val="22"/>
        </w:rPr>
        <w:t xml:space="preserve"> </w:t>
      </w:r>
      <w:r w:rsidR="00EF5633" w:rsidRPr="00920899">
        <w:rPr>
          <w:rFonts w:cs="Calibri"/>
          <w:b/>
          <w:bCs/>
          <w:i/>
          <w:iCs/>
          <w:sz w:val="22"/>
          <w:szCs w:val="22"/>
        </w:rPr>
        <w:t>„</w:t>
      </w:r>
      <w:r w:rsidR="00D05A52">
        <w:rPr>
          <w:rFonts w:cs="Calibri"/>
          <w:b/>
          <w:bCs/>
          <w:i/>
          <w:iCs/>
          <w:sz w:val="22"/>
          <w:szCs w:val="22"/>
        </w:rPr>
        <w:t>Vývoj terapeutickej masky</w:t>
      </w:r>
      <w:r w:rsidR="00EF5633" w:rsidRPr="00920899">
        <w:rPr>
          <w:rFonts w:cs="Calibri"/>
          <w:b/>
          <w:bCs/>
          <w:i/>
          <w:iCs/>
          <w:sz w:val="22"/>
          <w:szCs w:val="22"/>
        </w:rPr>
        <w:t>“</w:t>
      </w:r>
      <w:r w:rsidR="00EF5633">
        <w:rPr>
          <w:rFonts w:cs="Calibri"/>
          <w:b/>
          <w:bCs/>
          <w:i/>
          <w:iCs/>
          <w:sz w:val="22"/>
          <w:szCs w:val="22"/>
        </w:rPr>
        <w:t xml:space="preserve"> </w:t>
      </w:r>
      <w:r w:rsidR="00D96626">
        <w:rPr>
          <w:rFonts w:cs="Calibri"/>
          <w:b/>
          <w:bCs/>
          <w:i/>
          <w:iCs/>
          <w:sz w:val="22"/>
          <w:szCs w:val="22"/>
        </w:rPr>
        <w:t xml:space="preserve"> </w:t>
      </w:r>
      <w:r w:rsidRPr="001D3EA7">
        <w:rPr>
          <w:rFonts w:asciiTheme="minorHAnsi" w:hAnsiTheme="minorHAnsi" w:cstheme="minorHAnsi"/>
          <w:bCs/>
          <w:sz w:val="22"/>
          <w:szCs w:val="22"/>
        </w:rPr>
        <w:t>zabezpečíme výhradne vlastnými kapacitami.</w:t>
      </w:r>
      <w:r w:rsidRPr="001D3EA7">
        <w:rPr>
          <w:rStyle w:val="Odkaznapoznmkupodiarou"/>
          <w:rFonts w:asciiTheme="minorHAnsi" w:hAnsiTheme="minorHAnsi" w:cstheme="minorHAnsi"/>
          <w:bCs/>
          <w:sz w:val="22"/>
          <w:szCs w:val="22"/>
        </w:rPr>
        <w:footnoteReference w:customMarkFollows="1" w:id="1"/>
        <w:t>*)</w:t>
      </w:r>
      <w:r w:rsidRPr="001D3EA7">
        <w:rPr>
          <w:rFonts w:asciiTheme="minorHAnsi" w:hAnsiTheme="minorHAnsi" w:cstheme="minorHAnsi"/>
          <w:bCs/>
          <w:sz w:val="22"/>
          <w:szCs w:val="22"/>
        </w:rPr>
        <w:t xml:space="preserve"> </w:t>
      </w:r>
    </w:p>
    <w:p w14:paraId="51D5D6BB" w14:textId="5350AFFA" w:rsidR="001D3EA7" w:rsidRDefault="001D3EA7" w:rsidP="001D3EA7">
      <w:pPr>
        <w:tabs>
          <w:tab w:val="left" w:pos="567"/>
        </w:tabs>
        <w:spacing w:after="120"/>
        <w:ind w:firstLine="709"/>
        <w:jc w:val="both"/>
        <w:rPr>
          <w:rFonts w:asciiTheme="minorHAnsi" w:hAnsiTheme="minorHAnsi" w:cstheme="minorHAnsi"/>
          <w:bCs/>
          <w:sz w:val="22"/>
          <w:szCs w:val="22"/>
        </w:rPr>
      </w:pPr>
      <w:r w:rsidRPr="001D3EA7">
        <w:rPr>
          <w:rFonts w:asciiTheme="minorHAnsi" w:hAnsiTheme="minorHAnsi" w:cstheme="minorHAnsi"/>
          <w:bCs/>
          <w:sz w:val="22"/>
          <w:szCs w:val="22"/>
        </w:rPr>
        <w:t>zabezpečíme vlastnými kapacitami a prostredníctvom nižšie uvedeného subdodávateľa/subdodávateľov:</w:t>
      </w:r>
      <w:r w:rsidRPr="001D3EA7">
        <w:rPr>
          <w:rStyle w:val="Odkaznapoznmkupodiarou"/>
          <w:rFonts w:asciiTheme="minorHAnsi" w:hAnsiTheme="minorHAnsi" w:cstheme="minorHAnsi"/>
          <w:bCs/>
          <w:sz w:val="22"/>
          <w:szCs w:val="22"/>
        </w:rPr>
        <w:footnoteReference w:customMarkFollows="1" w:id="2"/>
        <w:t>*)</w:t>
      </w:r>
    </w:p>
    <w:p w14:paraId="597BDF16" w14:textId="77777777" w:rsidR="00CD7588" w:rsidRPr="001D3EA7" w:rsidRDefault="00CD7588" w:rsidP="001D3EA7">
      <w:pPr>
        <w:tabs>
          <w:tab w:val="left" w:pos="567"/>
        </w:tabs>
        <w:spacing w:after="120"/>
        <w:ind w:firstLine="709"/>
        <w:jc w:val="both"/>
        <w:rPr>
          <w:rFonts w:asciiTheme="minorHAnsi" w:hAnsiTheme="minorHAnsi" w:cstheme="minorHAnsi"/>
          <w:bCs/>
          <w:sz w:val="22"/>
          <w:szCs w:val="22"/>
        </w:rPr>
      </w:pPr>
    </w:p>
    <w:p w14:paraId="554557FD" w14:textId="77777777" w:rsidR="001D3EA7" w:rsidRPr="001D3EA7" w:rsidRDefault="001D3EA7" w:rsidP="001D3EA7">
      <w:pPr>
        <w:tabs>
          <w:tab w:val="left" w:pos="567"/>
        </w:tabs>
        <w:contextualSpacing/>
        <w:jc w:val="both"/>
        <w:rPr>
          <w:rFonts w:asciiTheme="minorHAnsi" w:hAnsiTheme="minorHAnsi" w:cstheme="minorHAnsi"/>
          <w:b/>
          <w:sz w:val="22"/>
          <w:szCs w:val="22"/>
        </w:rPr>
      </w:pPr>
      <w:r w:rsidRPr="001D3EA7">
        <w:rPr>
          <w:rFonts w:asciiTheme="minorHAnsi" w:hAnsiTheme="minorHAnsi" w:cstheme="minorHAnsi"/>
          <w:b/>
          <w:sz w:val="22"/>
          <w:szCs w:val="22"/>
        </w:rPr>
        <w:t xml:space="preserve">Subdodávateľ 1**: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412"/>
        <w:gridCol w:w="1252"/>
        <w:gridCol w:w="5529"/>
      </w:tblGrid>
      <w:tr w:rsidR="001D3EA7" w:rsidRPr="001D3EA7" w14:paraId="4401F5BD" w14:textId="77777777" w:rsidTr="00027F77">
        <w:trPr>
          <w:trHeight w:val="425"/>
        </w:trPr>
        <w:tc>
          <w:tcPr>
            <w:tcW w:w="4111" w:type="dxa"/>
            <w:gridSpan w:val="3"/>
            <w:shd w:val="clear" w:color="auto" w:fill="auto"/>
            <w:vAlign w:val="center"/>
          </w:tcPr>
          <w:p w14:paraId="604D58FA"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Subdodávateľ</w:t>
            </w:r>
          </w:p>
          <w:p w14:paraId="125B6762"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(obchodné meno, sídlo, IČO)</w:t>
            </w:r>
          </w:p>
        </w:tc>
        <w:tc>
          <w:tcPr>
            <w:tcW w:w="5529" w:type="dxa"/>
            <w:shd w:val="clear" w:color="auto" w:fill="auto"/>
            <w:vAlign w:val="center"/>
          </w:tcPr>
          <w:p w14:paraId="5799D80B"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Predmet a podiel subdodávky</w:t>
            </w:r>
          </w:p>
        </w:tc>
      </w:tr>
      <w:tr w:rsidR="001D3EA7" w:rsidRPr="001D3EA7" w14:paraId="24DF7D1B" w14:textId="77777777" w:rsidTr="00027F77">
        <w:trPr>
          <w:trHeight w:val="476"/>
        </w:trPr>
        <w:tc>
          <w:tcPr>
            <w:tcW w:w="4111" w:type="dxa"/>
            <w:gridSpan w:val="3"/>
            <w:shd w:val="clear" w:color="auto" w:fill="auto"/>
            <w:vAlign w:val="center"/>
          </w:tcPr>
          <w:p w14:paraId="1A3D220A" w14:textId="77777777" w:rsidR="001D3EA7" w:rsidRPr="001D3EA7" w:rsidRDefault="001D3EA7" w:rsidP="00027F77">
            <w:pPr>
              <w:tabs>
                <w:tab w:val="left" w:pos="567"/>
              </w:tabs>
              <w:contextualSpacing/>
              <w:jc w:val="both"/>
              <w:rPr>
                <w:rFonts w:asciiTheme="minorHAnsi" w:hAnsiTheme="minorHAnsi" w:cstheme="minorHAnsi"/>
                <w:bCs/>
                <w:sz w:val="22"/>
                <w:szCs w:val="22"/>
              </w:rPr>
            </w:pPr>
            <w:r w:rsidRPr="001D3EA7">
              <w:rPr>
                <w:rFonts w:asciiTheme="minorHAnsi" w:hAnsiTheme="minorHAnsi" w:cstheme="minorHAnsi"/>
                <w:bCs/>
                <w:sz w:val="22"/>
                <w:szCs w:val="22"/>
              </w:rPr>
              <w:t xml:space="preserve"> </w:t>
            </w:r>
          </w:p>
        </w:tc>
        <w:tc>
          <w:tcPr>
            <w:tcW w:w="5529" w:type="dxa"/>
            <w:shd w:val="clear" w:color="auto" w:fill="auto"/>
            <w:vAlign w:val="center"/>
          </w:tcPr>
          <w:p w14:paraId="364F8CF6" w14:textId="77777777" w:rsidR="001D3EA7" w:rsidRPr="001D3EA7" w:rsidRDefault="001D3EA7" w:rsidP="00027F77">
            <w:pPr>
              <w:tabs>
                <w:tab w:val="left" w:pos="567"/>
              </w:tabs>
              <w:contextualSpacing/>
              <w:jc w:val="both"/>
              <w:rPr>
                <w:rFonts w:asciiTheme="minorHAnsi" w:hAnsiTheme="minorHAnsi" w:cstheme="minorHAnsi"/>
                <w:bCs/>
                <w:sz w:val="22"/>
                <w:szCs w:val="22"/>
              </w:rPr>
            </w:pPr>
          </w:p>
        </w:tc>
      </w:tr>
      <w:tr w:rsidR="001D3EA7" w:rsidRPr="001D3EA7" w14:paraId="23743CBE"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964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CCF3014" w14:textId="77777777" w:rsidR="001D3EA7" w:rsidRPr="001D3EA7" w:rsidRDefault="001D3EA7" w:rsidP="00027F77">
            <w:pPr>
              <w:tabs>
                <w:tab w:val="left" w:pos="567"/>
              </w:tabs>
              <w:contextualSpacing/>
              <w:jc w:val="both"/>
              <w:rPr>
                <w:rFonts w:asciiTheme="minorHAnsi" w:hAnsiTheme="minorHAnsi" w:cstheme="minorHAnsi"/>
                <w:b/>
                <w:sz w:val="22"/>
                <w:szCs w:val="22"/>
              </w:rPr>
            </w:pPr>
            <w:r w:rsidRPr="001D3EA7">
              <w:rPr>
                <w:rFonts w:asciiTheme="minorHAnsi" w:hAnsiTheme="minorHAnsi" w:cstheme="minorHAnsi"/>
                <w:b/>
                <w:sz w:val="22"/>
                <w:szCs w:val="22"/>
              </w:rPr>
              <w:t>Osoba/osoby oprávnená/é konať za subdodávateľa</w:t>
            </w:r>
          </w:p>
        </w:tc>
      </w:tr>
      <w:tr w:rsidR="001D3EA7" w:rsidRPr="001D3EA7" w14:paraId="4EE30ADB"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B17D2"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1.</w:t>
            </w:r>
          </w:p>
        </w:tc>
        <w:tc>
          <w:tcPr>
            <w:tcW w:w="2412" w:type="dxa"/>
            <w:tcBorders>
              <w:top w:val="single" w:sz="4" w:space="0" w:color="auto"/>
              <w:left w:val="nil"/>
              <w:bottom w:val="single" w:sz="4" w:space="0" w:color="auto"/>
              <w:right w:val="single" w:sz="4" w:space="0" w:color="auto"/>
            </w:tcBorders>
            <w:shd w:val="clear" w:color="auto" w:fill="auto"/>
            <w:noWrap/>
            <w:vAlign w:val="bottom"/>
            <w:hideMark/>
          </w:tcPr>
          <w:p w14:paraId="04DDA21E"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Meno a priezvisko</w:t>
            </w:r>
          </w:p>
        </w:tc>
        <w:tc>
          <w:tcPr>
            <w:tcW w:w="67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A10FAC"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535E69C3"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724576F"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483B4266"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Adresa pobytu</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246F0D5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27018479"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80C446A"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39A989E6"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Dátum narodenia</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381C0BE8"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358853FE"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3CA7C"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2.</w:t>
            </w:r>
          </w:p>
        </w:tc>
        <w:tc>
          <w:tcPr>
            <w:tcW w:w="2412" w:type="dxa"/>
            <w:tcBorders>
              <w:top w:val="nil"/>
              <w:left w:val="nil"/>
              <w:bottom w:val="single" w:sz="4" w:space="0" w:color="auto"/>
              <w:right w:val="single" w:sz="4" w:space="0" w:color="auto"/>
            </w:tcBorders>
            <w:shd w:val="clear" w:color="auto" w:fill="auto"/>
            <w:noWrap/>
            <w:vAlign w:val="bottom"/>
            <w:hideMark/>
          </w:tcPr>
          <w:p w14:paraId="43BBB73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Meno a priezvisko</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136F728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5CA5F048"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nil"/>
              <w:left w:val="single" w:sz="4" w:space="0" w:color="auto"/>
              <w:bottom w:val="single" w:sz="4" w:space="0" w:color="auto"/>
              <w:right w:val="single" w:sz="4" w:space="0" w:color="auto"/>
            </w:tcBorders>
            <w:vAlign w:val="center"/>
            <w:hideMark/>
          </w:tcPr>
          <w:p w14:paraId="4A0B19A7"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26E40877"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Adresa pobytu</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15258D2F"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r w:rsidR="001D3EA7" w:rsidRPr="001D3EA7" w14:paraId="779B8904" w14:textId="77777777" w:rsidTr="0002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47" w:type="dxa"/>
            <w:vMerge/>
            <w:tcBorders>
              <w:top w:val="nil"/>
              <w:left w:val="single" w:sz="4" w:space="0" w:color="auto"/>
              <w:bottom w:val="single" w:sz="4" w:space="0" w:color="auto"/>
              <w:right w:val="single" w:sz="4" w:space="0" w:color="auto"/>
            </w:tcBorders>
            <w:vAlign w:val="center"/>
            <w:hideMark/>
          </w:tcPr>
          <w:p w14:paraId="64FFDA70" w14:textId="77777777" w:rsidR="001D3EA7" w:rsidRPr="001D3EA7" w:rsidRDefault="001D3EA7" w:rsidP="00027F77">
            <w:pPr>
              <w:tabs>
                <w:tab w:val="left" w:pos="567"/>
              </w:tabs>
              <w:contextualSpacing/>
              <w:jc w:val="both"/>
              <w:rPr>
                <w:rFonts w:asciiTheme="minorHAnsi" w:hAnsiTheme="minorHAnsi" w:cstheme="minorHAnsi"/>
                <w:sz w:val="22"/>
                <w:szCs w:val="22"/>
              </w:rPr>
            </w:pPr>
          </w:p>
        </w:tc>
        <w:tc>
          <w:tcPr>
            <w:tcW w:w="2412" w:type="dxa"/>
            <w:tcBorders>
              <w:top w:val="nil"/>
              <w:left w:val="nil"/>
              <w:bottom w:val="single" w:sz="4" w:space="0" w:color="auto"/>
              <w:right w:val="single" w:sz="4" w:space="0" w:color="auto"/>
            </w:tcBorders>
            <w:shd w:val="clear" w:color="auto" w:fill="auto"/>
            <w:noWrap/>
            <w:vAlign w:val="bottom"/>
            <w:hideMark/>
          </w:tcPr>
          <w:p w14:paraId="466BE43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Dátum narodenia</w:t>
            </w:r>
          </w:p>
        </w:tc>
        <w:tc>
          <w:tcPr>
            <w:tcW w:w="6781" w:type="dxa"/>
            <w:gridSpan w:val="2"/>
            <w:tcBorders>
              <w:top w:val="nil"/>
              <w:left w:val="nil"/>
              <w:bottom w:val="single" w:sz="4" w:space="0" w:color="auto"/>
              <w:right w:val="single" w:sz="4" w:space="0" w:color="auto"/>
            </w:tcBorders>
            <w:shd w:val="clear" w:color="auto" w:fill="auto"/>
            <w:noWrap/>
            <w:vAlign w:val="bottom"/>
            <w:hideMark/>
          </w:tcPr>
          <w:p w14:paraId="341DD5B0" w14:textId="77777777" w:rsidR="001D3EA7" w:rsidRPr="001D3EA7" w:rsidRDefault="001D3EA7" w:rsidP="00027F77">
            <w:pPr>
              <w:tabs>
                <w:tab w:val="left" w:pos="567"/>
              </w:tabs>
              <w:contextualSpacing/>
              <w:jc w:val="both"/>
              <w:rPr>
                <w:rFonts w:asciiTheme="minorHAnsi" w:hAnsiTheme="minorHAnsi" w:cstheme="minorHAnsi"/>
                <w:sz w:val="22"/>
                <w:szCs w:val="22"/>
              </w:rPr>
            </w:pPr>
            <w:r w:rsidRPr="001D3EA7">
              <w:rPr>
                <w:rFonts w:asciiTheme="minorHAnsi" w:hAnsiTheme="minorHAnsi" w:cstheme="minorHAnsi"/>
                <w:sz w:val="22"/>
                <w:szCs w:val="22"/>
              </w:rPr>
              <w:t> </w:t>
            </w:r>
          </w:p>
        </w:tc>
      </w:tr>
    </w:tbl>
    <w:p w14:paraId="24E4549E" w14:textId="77777777" w:rsidR="001D3EA7" w:rsidRPr="001D3EA7" w:rsidRDefault="001D3EA7" w:rsidP="001D3EA7">
      <w:pPr>
        <w:tabs>
          <w:tab w:val="left" w:pos="567"/>
        </w:tabs>
        <w:spacing w:after="120"/>
        <w:jc w:val="both"/>
        <w:rPr>
          <w:rFonts w:asciiTheme="minorHAnsi" w:hAnsiTheme="minorHAnsi" w:cstheme="minorHAnsi"/>
          <w:i/>
          <w:sz w:val="22"/>
          <w:szCs w:val="22"/>
        </w:rPr>
      </w:pPr>
      <w:r w:rsidRPr="001D3EA7">
        <w:rPr>
          <w:rFonts w:asciiTheme="minorHAnsi" w:hAnsiTheme="minorHAnsi" w:cstheme="minorHAnsi"/>
          <w:i/>
          <w:sz w:val="22"/>
          <w:szCs w:val="22"/>
        </w:rPr>
        <w:t>**Poznámka: použije sa toľkokrát, koľkokrát je to potrebné.</w:t>
      </w:r>
    </w:p>
    <w:p w14:paraId="1584594E" w14:textId="763780A0" w:rsidR="001D3EA7" w:rsidRPr="001D3EA7" w:rsidRDefault="001D3EA7" w:rsidP="001D3EA7">
      <w:pPr>
        <w:tabs>
          <w:tab w:val="left" w:pos="567"/>
        </w:tabs>
        <w:spacing w:after="240"/>
        <w:jc w:val="both"/>
        <w:rPr>
          <w:rFonts w:asciiTheme="minorHAnsi" w:hAnsiTheme="minorHAnsi" w:cstheme="minorHAnsi"/>
          <w:sz w:val="22"/>
          <w:szCs w:val="22"/>
        </w:rPr>
      </w:pPr>
      <w:r w:rsidRPr="001D3EA7">
        <w:rPr>
          <w:rFonts w:asciiTheme="minorHAnsi" w:hAnsiTheme="minorHAnsi" w:cstheme="minorHAnsi"/>
          <w:sz w:val="22"/>
          <w:szCs w:val="22"/>
        </w:rPr>
        <w:tab/>
      </w:r>
      <w:r w:rsidR="00C55A56">
        <w:rPr>
          <w:rFonts w:asciiTheme="minorHAnsi" w:hAnsiTheme="minorHAnsi" w:cstheme="minorHAnsi"/>
          <w:sz w:val="22"/>
          <w:szCs w:val="22"/>
        </w:rPr>
        <w:br/>
      </w:r>
      <w:r w:rsidRPr="001D3EA7">
        <w:rPr>
          <w:rFonts w:asciiTheme="minorHAnsi" w:hAnsiTheme="minorHAnsi" w:cstheme="minorHAnsi"/>
          <w:sz w:val="22"/>
          <w:szCs w:val="22"/>
        </w:rPr>
        <w:t>Som/sme si vedomý/í právnych následkov, v prípade zistenia nepravdivých údajov v tomto vyhlásení.</w:t>
      </w:r>
    </w:p>
    <w:p w14:paraId="14F6C29D" w14:textId="77777777" w:rsidR="001D3EA7" w:rsidRPr="001D3EA7" w:rsidRDefault="001D3EA7" w:rsidP="001D3EA7">
      <w:pPr>
        <w:tabs>
          <w:tab w:val="left" w:pos="-540"/>
          <w:tab w:val="left" w:pos="567"/>
          <w:tab w:val="center" w:pos="4536"/>
          <w:tab w:val="right" w:pos="9072"/>
        </w:tabs>
        <w:contextualSpacing/>
        <w:jc w:val="both"/>
        <w:outlineLvl w:val="0"/>
        <w:rPr>
          <w:rFonts w:asciiTheme="minorHAnsi" w:hAnsiTheme="minorHAnsi" w:cstheme="minorHAnsi"/>
          <w:bCs/>
          <w:sz w:val="22"/>
          <w:szCs w:val="22"/>
        </w:rPr>
      </w:pPr>
      <w:r w:rsidRPr="001D3EA7">
        <w:rPr>
          <w:rFonts w:asciiTheme="minorHAnsi" w:hAnsiTheme="minorHAnsi" w:cstheme="minorHAnsi"/>
          <w:bCs/>
          <w:sz w:val="22"/>
          <w:szCs w:val="22"/>
        </w:rPr>
        <w:t>V ......................... dňa ........................</w:t>
      </w:r>
      <w:r w:rsidRPr="001D3EA7">
        <w:rPr>
          <w:rFonts w:asciiTheme="minorHAnsi" w:hAnsiTheme="minorHAnsi" w:cstheme="minorHAnsi"/>
          <w:bCs/>
          <w:sz w:val="22"/>
          <w:szCs w:val="22"/>
        </w:rPr>
        <w:tab/>
        <w:t xml:space="preserve">         </w:t>
      </w:r>
    </w:p>
    <w:p w14:paraId="5994C871" w14:textId="77777777" w:rsidR="001D3EA7" w:rsidRPr="001D3EA7" w:rsidRDefault="001D3EA7" w:rsidP="001D3EA7">
      <w:pPr>
        <w:tabs>
          <w:tab w:val="left" w:pos="-540"/>
          <w:tab w:val="left" w:pos="567"/>
          <w:tab w:val="center" w:pos="4536"/>
          <w:tab w:val="right" w:pos="9072"/>
        </w:tabs>
        <w:contextualSpacing/>
        <w:jc w:val="right"/>
        <w:outlineLvl w:val="0"/>
        <w:rPr>
          <w:rFonts w:asciiTheme="minorHAnsi" w:hAnsiTheme="minorHAnsi" w:cstheme="minorHAnsi"/>
          <w:bCs/>
          <w:sz w:val="22"/>
          <w:szCs w:val="22"/>
        </w:rPr>
      </w:pPr>
      <w:r w:rsidRPr="001D3EA7">
        <w:rPr>
          <w:rFonts w:asciiTheme="minorHAnsi" w:hAnsiTheme="minorHAnsi" w:cstheme="minorHAnsi"/>
          <w:bCs/>
          <w:sz w:val="22"/>
          <w:szCs w:val="22"/>
        </w:rPr>
        <w:t>...................................................</w:t>
      </w:r>
    </w:p>
    <w:p w14:paraId="3BDA74DD" w14:textId="77777777" w:rsidR="001D3EA7" w:rsidRPr="00C55A56" w:rsidRDefault="001D3EA7" w:rsidP="001D3EA7">
      <w:pPr>
        <w:tabs>
          <w:tab w:val="left" w:pos="567"/>
        </w:tabs>
        <w:ind w:right="-426"/>
        <w:contextualSpacing/>
        <w:jc w:val="right"/>
        <w:rPr>
          <w:rFonts w:asciiTheme="minorHAnsi" w:hAnsiTheme="minorHAnsi" w:cstheme="minorHAnsi"/>
          <w:bCs/>
        </w:rPr>
      </w:pPr>
      <w:r w:rsidRPr="00C55A56">
        <w:rPr>
          <w:rFonts w:asciiTheme="minorHAnsi" w:hAnsiTheme="minorHAnsi" w:cstheme="minorHAnsi"/>
          <w:bCs/>
        </w:rPr>
        <w:t>meno, priezvisko a podpis osoby oprávnenej</w:t>
      </w:r>
    </w:p>
    <w:p w14:paraId="46C205A5" w14:textId="77777777" w:rsidR="001D3EA7" w:rsidRPr="00C55A56" w:rsidRDefault="001D3EA7" w:rsidP="001D3EA7">
      <w:pPr>
        <w:tabs>
          <w:tab w:val="left" w:pos="567"/>
        </w:tabs>
        <w:ind w:right="-567"/>
        <w:contextualSpacing/>
        <w:jc w:val="center"/>
        <w:rPr>
          <w:rFonts w:asciiTheme="minorHAnsi" w:hAnsiTheme="minorHAnsi" w:cstheme="minorHAnsi"/>
          <w:i/>
          <w:lang w:eastAsia="en-US"/>
        </w:rPr>
      </w:pP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r>
      <w:r w:rsidRPr="00C55A56">
        <w:rPr>
          <w:rFonts w:asciiTheme="minorHAnsi" w:hAnsiTheme="minorHAnsi" w:cstheme="minorHAnsi"/>
          <w:bCs/>
        </w:rPr>
        <w:tab/>
        <w:t>konať za predávajúceho</w:t>
      </w:r>
    </w:p>
    <w:p w14:paraId="6CDC65EB" w14:textId="4B517FF7" w:rsidR="00F45003" w:rsidRPr="00D96626" w:rsidRDefault="00F45003" w:rsidP="00C9718E">
      <w:pPr>
        <w:widowControl w:val="0"/>
        <w:autoSpaceDE w:val="0"/>
        <w:autoSpaceDN w:val="0"/>
        <w:adjustRightInd w:val="0"/>
        <w:ind w:right="-170"/>
      </w:pPr>
    </w:p>
    <w:sectPr w:rsidR="00F45003" w:rsidRPr="00D96626">
      <w:headerReference w:type="default" r:id="rId8"/>
      <w:footerReference w:type="default" r:id="rId9"/>
      <w:pgSz w:w="12240" w:h="15840"/>
      <w:pgMar w:top="1435"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D11D" w14:textId="77777777" w:rsidR="00660773" w:rsidRDefault="00660773" w:rsidP="00F45003">
      <w:r>
        <w:separator/>
      </w:r>
    </w:p>
  </w:endnote>
  <w:endnote w:type="continuationSeparator" w:id="0">
    <w:p w14:paraId="1943851D" w14:textId="77777777" w:rsidR="00660773" w:rsidRDefault="00660773" w:rsidP="00F4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DD09" w14:textId="77777777" w:rsidR="00C61B70" w:rsidRPr="00236F76" w:rsidRDefault="00C61B70">
    <w:pPr>
      <w:pStyle w:val="Pta"/>
      <w:jc w:val="right"/>
      <w:rPr>
        <w:sz w:val="24"/>
        <w:szCs w:val="24"/>
      </w:rPr>
    </w:pPr>
    <w:r w:rsidRPr="00236F76">
      <w:rPr>
        <w:sz w:val="24"/>
        <w:szCs w:val="24"/>
      </w:rPr>
      <w:fldChar w:fldCharType="begin"/>
    </w:r>
    <w:r w:rsidRPr="00236F76">
      <w:rPr>
        <w:sz w:val="24"/>
        <w:szCs w:val="24"/>
      </w:rPr>
      <w:instrText>PAGE   \* MERGEFORMAT</w:instrText>
    </w:r>
    <w:r w:rsidRPr="00236F76">
      <w:rPr>
        <w:sz w:val="24"/>
        <w:szCs w:val="24"/>
      </w:rPr>
      <w:fldChar w:fldCharType="separate"/>
    </w:r>
    <w:r>
      <w:rPr>
        <w:noProof/>
        <w:sz w:val="24"/>
        <w:szCs w:val="24"/>
      </w:rPr>
      <w:t>10</w:t>
    </w:r>
    <w:r w:rsidRPr="00236F76">
      <w:rPr>
        <w:sz w:val="24"/>
        <w:szCs w:val="24"/>
      </w:rPr>
      <w:fldChar w:fldCharType="end"/>
    </w:r>
  </w:p>
  <w:p w14:paraId="2D50532D" w14:textId="77777777" w:rsidR="00C61B70" w:rsidRDefault="00C61B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3B92" w14:textId="77777777" w:rsidR="00660773" w:rsidRDefault="00660773" w:rsidP="00F45003">
      <w:r>
        <w:separator/>
      </w:r>
    </w:p>
  </w:footnote>
  <w:footnote w:type="continuationSeparator" w:id="0">
    <w:p w14:paraId="2331A58C" w14:textId="77777777" w:rsidR="00660773" w:rsidRDefault="00660773" w:rsidP="00F45003">
      <w:r>
        <w:continuationSeparator/>
      </w:r>
    </w:p>
  </w:footnote>
  <w:footnote w:id="1">
    <w:p w14:paraId="1C5F7019" w14:textId="77777777" w:rsidR="00C61B70" w:rsidRPr="00DB671E" w:rsidRDefault="00C61B70" w:rsidP="001D3EA7">
      <w:pPr>
        <w:pStyle w:val="Textpoznmkypodiarou"/>
        <w:rPr>
          <w:sz w:val="16"/>
          <w:szCs w:val="16"/>
        </w:rPr>
      </w:pPr>
      <w:r w:rsidRPr="00DB671E">
        <w:rPr>
          <w:rStyle w:val="Odkaznapoznmkupodiarou"/>
          <w:sz w:val="16"/>
          <w:szCs w:val="16"/>
        </w:rPr>
        <w:t>*)</w:t>
      </w:r>
      <w:r w:rsidRPr="00DB671E">
        <w:rPr>
          <w:sz w:val="16"/>
          <w:szCs w:val="16"/>
        </w:rPr>
        <w:t xml:space="preserve"> nehodiace sa prečiarknuť</w:t>
      </w:r>
    </w:p>
  </w:footnote>
  <w:footnote w:id="2">
    <w:p w14:paraId="145C2ACE" w14:textId="77777777" w:rsidR="00C61B70" w:rsidRPr="00DB671E" w:rsidRDefault="00C61B70" w:rsidP="001D3EA7">
      <w:pPr>
        <w:pStyle w:val="Textpoznmkypodiarou"/>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6B7D" w14:textId="77777777" w:rsidR="00C61B70" w:rsidRDefault="00C61B70" w:rsidP="00F45003">
    <w:pPr>
      <w:pStyle w:val="Hlavika"/>
      <w:spacing w:before="120"/>
      <w:jc w:val="center"/>
      <w:rPr>
        <w:rFonts w:ascii="Arial" w:hAnsi="Arial"/>
        <w:sz w:val="22"/>
        <w:szCs w:val="22"/>
      </w:rPr>
    </w:pPr>
  </w:p>
  <w:p w14:paraId="03E4B49A" w14:textId="7BF1DD01" w:rsidR="00C61B70" w:rsidRPr="00EA2F6F" w:rsidRDefault="00C61B70" w:rsidP="00920899">
    <w:pPr>
      <w:pStyle w:val="Hlavika"/>
      <w:jc w:val="center"/>
      <w:rPr>
        <w:rFonts w:asciiTheme="minorHAnsi" w:hAnsiTheme="minorHAnsi" w:cstheme="minorHAnsi"/>
        <w:sz w:val="28"/>
        <w:szCs w:val="28"/>
      </w:rPr>
    </w:pPr>
    <w:proofErr w:type="spellStart"/>
    <w:r w:rsidRPr="000F32D1">
      <w:rPr>
        <w:rFonts w:asciiTheme="minorHAnsi" w:hAnsiTheme="minorHAnsi" w:cstheme="minorHAnsi"/>
        <w:color w:val="807A7A"/>
        <w:sz w:val="28"/>
        <w:szCs w:val="28"/>
        <w:shd w:val="clear" w:color="auto" w:fill="FFFFFF"/>
      </w:rPr>
      <w:t>Herb</w:t>
    </w:r>
    <w:proofErr w:type="spellEnd"/>
    <w:r w:rsidRPr="000F32D1">
      <w:rPr>
        <w:rFonts w:asciiTheme="minorHAnsi" w:hAnsiTheme="minorHAnsi" w:cstheme="minorHAnsi"/>
        <w:color w:val="807A7A"/>
        <w:sz w:val="28"/>
        <w:szCs w:val="28"/>
        <w:shd w:val="clear" w:color="auto" w:fill="FFFFFF"/>
      </w:rPr>
      <w:t xml:space="preserve">-Pharma </w:t>
    </w:r>
    <w:proofErr w:type="spellStart"/>
    <w:r w:rsidRPr="000F32D1">
      <w:rPr>
        <w:rFonts w:asciiTheme="minorHAnsi" w:hAnsiTheme="minorHAnsi" w:cstheme="minorHAnsi"/>
        <w:color w:val="807A7A"/>
        <w:sz w:val="28"/>
        <w:szCs w:val="28"/>
        <w:shd w:val="clear" w:color="auto" w:fill="FFFFFF"/>
      </w:rPr>
      <w:t>Corporation</w:t>
    </w:r>
    <w:proofErr w:type="spellEnd"/>
    <w:r w:rsidRPr="000F32D1">
      <w:rPr>
        <w:rFonts w:asciiTheme="minorHAnsi" w:hAnsiTheme="minorHAnsi" w:cstheme="minorHAnsi"/>
        <w:color w:val="807A7A"/>
        <w:sz w:val="28"/>
        <w:szCs w:val="28"/>
        <w:shd w:val="clear" w:color="auto" w:fill="FFFFFF"/>
      </w:rPr>
      <w:t xml:space="preserve"> </w:t>
    </w:r>
    <w:proofErr w:type="spellStart"/>
    <w:r w:rsidRPr="000F32D1">
      <w:rPr>
        <w:rFonts w:asciiTheme="minorHAnsi" w:hAnsiTheme="minorHAnsi" w:cstheme="minorHAnsi"/>
        <w:color w:val="807A7A"/>
        <w:sz w:val="28"/>
        <w:szCs w:val="28"/>
        <w:shd w:val="clear" w:color="auto" w:fill="FFFFFF"/>
      </w:rPr>
      <w:t>s.r.o</w:t>
    </w:r>
    <w:proofErr w:type="spellEnd"/>
    <w:r w:rsidRPr="000F32D1">
      <w:rPr>
        <w:rFonts w:asciiTheme="minorHAnsi" w:hAnsiTheme="minorHAnsi" w:cstheme="minorHAnsi"/>
        <w:color w:val="807A7A"/>
        <w:sz w:val="28"/>
        <w:szCs w:val="28"/>
        <w:shd w:val="clear" w:color="auto" w:fill="FFFFFF"/>
      </w:rPr>
      <w:t>.</w:t>
    </w:r>
    <w:r w:rsidRPr="00EA2F6F">
      <w:rPr>
        <w:rFonts w:asciiTheme="minorHAnsi" w:hAnsiTheme="minorHAnsi" w:cstheme="minorHAnsi"/>
        <w:sz w:val="28"/>
        <w:szCs w:val="28"/>
      </w:rPr>
      <w:t xml:space="preserve">; </w:t>
    </w:r>
    <w:r w:rsidRPr="000F32D1">
      <w:rPr>
        <w:rFonts w:asciiTheme="minorHAnsi" w:hAnsiTheme="minorHAnsi" w:cstheme="minorHAnsi"/>
        <w:color w:val="807A7A"/>
        <w:sz w:val="28"/>
        <w:szCs w:val="28"/>
        <w:shd w:val="clear" w:color="auto" w:fill="FFFFFF"/>
      </w:rPr>
      <w:t>Veľké Ludince 654</w:t>
    </w:r>
    <w:r w:rsidRPr="000F32D1">
      <w:rPr>
        <w:rFonts w:asciiTheme="minorHAnsi" w:hAnsiTheme="minorHAnsi" w:cstheme="minorHAnsi"/>
        <w:sz w:val="28"/>
        <w:szCs w:val="28"/>
      </w:rPr>
      <w:t xml:space="preserve">; </w:t>
    </w:r>
    <w:r w:rsidRPr="000F32D1">
      <w:rPr>
        <w:rFonts w:asciiTheme="minorHAnsi" w:hAnsiTheme="minorHAnsi" w:cstheme="minorHAnsi"/>
        <w:color w:val="807A7A"/>
        <w:sz w:val="28"/>
        <w:szCs w:val="28"/>
        <w:shd w:val="clear" w:color="auto" w:fill="FFFFFF"/>
      </w:rPr>
      <w:t>935 65 Veľké Ludince</w:t>
    </w:r>
  </w:p>
  <w:p w14:paraId="7790EBFF" w14:textId="58401C27" w:rsidR="00C61B70" w:rsidRPr="00F45003" w:rsidRDefault="00C61B70" w:rsidP="00920899">
    <w:pPr>
      <w:pStyle w:val="Hlavika"/>
      <w:jc w:val="center"/>
      <w:rPr>
        <w:rFonts w:ascii="Arial" w:hAnsi="Arial"/>
        <w:color w:val="808080"/>
        <w:sz w:val="22"/>
        <w:szCs w:val="22"/>
      </w:rPr>
    </w:pPr>
    <w:r w:rsidRPr="00F45003">
      <w:rPr>
        <w:rFonts w:ascii="Arial" w:hAnsi="Arial"/>
        <w:color w:val="808080"/>
        <w:sz w:val="22"/>
        <w:szCs w:val="22"/>
      </w:rPr>
      <w:t>______________________________________________</w:t>
    </w:r>
    <w:r>
      <w:rPr>
        <w:rFonts w:ascii="Arial" w:hAnsi="Arial"/>
        <w:color w:val="808080"/>
        <w:sz w:val="22"/>
        <w:szCs w:val="22"/>
      </w:rPr>
      <w:t>___________________________</w:t>
    </w:r>
  </w:p>
  <w:p w14:paraId="418800B0" w14:textId="77777777" w:rsidR="00C61B70" w:rsidRDefault="00C61B7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92012"/>
    <w:multiLevelType w:val="hybridMultilevel"/>
    <w:tmpl w:val="AE600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490485E0"/>
    <w:lvl w:ilvl="0" w:tplc="D242B744">
      <w:start w:val="1"/>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ECD41CAC"/>
    <w:lvl w:ilvl="0" w:tplc="0D086DDC">
      <w:start w:val="11"/>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50B82140"/>
    <w:lvl w:ilvl="0" w:tplc="718EEE58">
      <w:start w:val="14"/>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54E49EB4"/>
    <w:lvl w:ilvl="0" w:tplc="430ED8B6">
      <w:start w:val="21"/>
      <w:numFmt w:val="decimal"/>
      <w:lvlText w:val="%1."/>
      <w:lvlJc w:val="left"/>
    </w:lvl>
    <w:lvl w:ilvl="1" w:tplc="4002112C">
      <w:start w:val="1"/>
      <w:numFmt w:val="bullet"/>
      <w:lvlText w:val=""/>
      <w:lvlJc w:val="left"/>
    </w:lvl>
    <w:lvl w:ilvl="2" w:tplc="0BFAE1C2">
      <w:start w:val="1"/>
      <w:numFmt w:val="bullet"/>
      <w:lvlText w:val=""/>
      <w:lvlJc w:val="left"/>
    </w:lvl>
    <w:lvl w:ilvl="3" w:tplc="5FB41284">
      <w:start w:val="1"/>
      <w:numFmt w:val="bullet"/>
      <w:lvlText w:val=""/>
      <w:lvlJc w:val="left"/>
    </w:lvl>
    <w:lvl w:ilvl="4" w:tplc="AE20AE7A">
      <w:start w:val="1"/>
      <w:numFmt w:val="bullet"/>
      <w:lvlText w:val=""/>
      <w:lvlJc w:val="left"/>
    </w:lvl>
    <w:lvl w:ilvl="5" w:tplc="F11ED158">
      <w:start w:val="1"/>
      <w:numFmt w:val="bullet"/>
      <w:lvlText w:val=""/>
      <w:lvlJc w:val="left"/>
    </w:lvl>
    <w:lvl w:ilvl="6" w:tplc="C6924E3C">
      <w:start w:val="1"/>
      <w:numFmt w:val="bullet"/>
      <w:lvlText w:val=""/>
      <w:lvlJc w:val="left"/>
    </w:lvl>
    <w:lvl w:ilvl="7" w:tplc="CB64592C">
      <w:start w:val="1"/>
      <w:numFmt w:val="bullet"/>
      <w:lvlText w:val=""/>
      <w:lvlJc w:val="left"/>
    </w:lvl>
    <w:lvl w:ilvl="8" w:tplc="7098E70A">
      <w:start w:val="1"/>
      <w:numFmt w:val="bullet"/>
      <w:lvlText w:val=""/>
      <w:lvlJc w:val="left"/>
    </w:lvl>
  </w:abstractNum>
  <w:abstractNum w:abstractNumId="5" w15:restartNumberingAfterBreak="0">
    <w:nsid w:val="00000005"/>
    <w:multiLevelType w:val="hybridMultilevel"/>
    <w:tmpl w:val="71F32454"/>
    <w:lvl w:ilvl="0" w:tplc="8E1A0B60">
      <w:start w:val="26"/>
      <w:numFmt w:val="decimal"/>
      <w:lvlText w:val="%1."/>
      <w:lvlJc w:val="left"/>
    </w:lvl>
    <w:lvl w:ilvl="1" w:tplc="D0AAC3B0">
      <w:start w:val="1"/>
      <w:numFmt w:val="bullet"/>
      <w:lvlText w:val=""/>
      <w:lvlJc w:val="left"/>
    </w:lvl>
    <w:lvl w:ilvl="2" w:tplc="AC584B12">
      <w:start w:val="1"/>
      <w:numFmt w:val="bullet"/>
      <w:lvlText w:val=""/>
      <w:lvlJc w:val="left"/>
    </w:lvl>
    <w:lvl w:ilvl="3" w:tplc="885A88E6">
      <w:start w:val="1"/>
      <w:numFmt w:val="bullet"/>
      <w:lvlText w:val=""/>
      <w:lvlJc w:val="left"/>
    </w:lvl>
    <w:lvl w:ilvl="4" w:tplc="3F16803C">
      <w:start w:val="1"/>
      <w:numFmt w:val="bullet"/>
      <w:lvlText w:val=""/>
      <w:lvlJc w:val="left"/>
    </w:lvl>
    <w:lvl w:ilvl="5" w:tplc="17903002">
      <w:start w:val="1"/>
      <w:numFmt w:val="bullet"/>
      <w:lvlText w:val=""/>
      <w:lvlJc w:val="left"/>
    </w:lvl>
    <w:lvl w:ilvl="6" w:tplc="34364A10">
      <w:start w:val="1"/>
      <w:numFmt w:val="bullet"/>
      <w:lvlText w:val=""/>
      <w:lvlJc w:val="left"/>
    </w:lvl>
    <w:lvl w:ilvl="7" w:tplc="C7965236">
      <w:start w:val="1"/>
      <w:numFmt w:val="bullet"/>
      <w:lvlText w:val=""/>
      <w:lvlJc w:val="left"/>
    </w:lvl>
    <w:lvl w:ilvl="8" w:tplc="669E32EE">
      <w:start w:val="1"/>
      <w:numFmt w:val="bullet"/>
      <w:lvlText w:val=""/>
      <w:lvlJc w:val="left"/>
    </w:lvl>
  </w:abstractNum>
  <w:abstractNum w:abstractNumId="6" w15:restartNumberingAfterBreak="0">
    <w:nsid w:val="00000006"/>
    <w:multiLevelType w:val="hybridMultilevel"/>
    <w:tmpl w:val="2CA88610"/>
    <w:lvl w:ilvl="0" w:tplc="9A38BC10">
      <w:start w:val="32"/>
      <w:numFmt w:val="decimal"/>
      <w:lvlText w:val="%1."/>
      <w:lvlJc w:val="left"/>
    </w:lvl>
    <w:lvl w:ilvl="1" w:tplc="5372A2A4">
      <w:start w:val="1"/>
      <w:numFmt w:val="bullet"/>
      <w:lvlText w:val=""/>
      <w:lvlJc w:val="left"/>
    </w:lvl>
    <w:lvl w:ilvl="2" w:tplc="11703658">
      <w:start w:val="1"/>
      <w:numFmt w:val="bullet"/>
      <w:lvlText w:val=""/>
      <w:lvlJc w:val="left"/>
    </w:lvl>
    <w:lvl w:ilvl="3" w:tplc="59C66FD0">
      <w:start w:val="1"/>
      <w:numFmt w:val="bullet"/>
      <w:lvlText w:val=""/>
      <w:lvlJc w:val="left"/>
    </w:lvl>
    <w:lvl w:ilvl="4" w:tplc="0E2E65C2">
      <w:start w:val="1"/>
      <w:numFmt w:val="bullet"/>
      <w:lvlText w:val=""/>
      <w:lvlJc w:val="left"/>
    </w:lvl>
    <w:lvl w:ilvl="5" w:tplc="309E879E">
      <w:start w:val="1"/>
      <w:numFmt w:val="bullet"/>
      <w:lvlText w:val=""/>
      <w:lvlJc w:val="left"/>
    </w:lvl>
    <w:lvl w:ilvl="6" w:tplc="527EFE8A">
      <w:start w:val="1"/>
      <w:numFmt w:val="bullet"/>
      <w:lvlText w:val=""/>
      <w:lvlJc w:val="left"/>
    </w:lvl>
    <w:lvl w:ilvl="7" w:tplc="8698E392">
      <w:start w:val="1"/>
      <w:numFmt w:val="bullet"/>
      <w:lvlText w:val=""/>
      <w:lvlJc w:val="left"/>
    </w:lvl>
    <w:lvl w:ilvl="8" w:tplc="0B46BCA0">
      <w:start w:val="1"/>
      <w:numFmt w:val="bullet"/>
      <w:lvlText w:val=""/>
      <w:lvlJc w:val="left"/>
    </w:lvl>
  </w:abstractNum>
  <w:abstractNum w:abstractNumId="7" w15:restartNumberingAfterBreak="0">
    <w:nsid w:val="00000007"/>
    <w:multiLevelType w:val="hybridMultilevel"/>
    <w:tmpl w:val="0836C40E"/>
    <w:lvl w:ilvl="0" w:tplc="57BADB9C">
      <w:start w:val="34"/>
      <w:numFmt w:val="decimal"/>
      <w:lvlText w:val="%1."/>
      <w:lvlJc w:val="left"/>
    </w:lvl>
    <w:lvl w:ilvl="1" w:tplc="88F0F054">
      <w:start w:val="1"/>
      <w:numFmt w:val="bullet"/>
      <w:lvlText w:val=""/>
      <w:lvlJc w:val="left"/>
    </w:lvl>
    <w:lvl w:ilvl="2" w:tplc="703289CE">
      <w:start w:val="1"/>
      <w:numFmt w:val="bullet"/>
      <w:lvlText w:val=""/>
      <w:lvlJc w:val="left"/>
    </w:lvl>
    <w:lvl w:ilvl="3" w:tplc="4E7C4DEA">
      <w:start w:val="1"/>
      <w:numFmt w:val="bullet"/>
      <w:lvlText w:val=""/>
      <w:lvlJc w:val="left"/>
    </w:lvl>
    <w:lvl w:ilvl="4" w:tplc="7FFC6746">
      <w:start w:val="1"/>
      <w:numFmt w:val="bullet"/>
      <w:lvlText w:val=""/>
      <w:lvlJc w:val="left"/>
    </w:lvl>
    <w:lvl w:ilvl="5" w:tplc="4A5E4E6E">
      <w:start w:val="1"/>
      <w:numFmt w:val="bullet"/>
      <w:lvlText w:val=""/>
      <w:lvlJc w:val="left"/>
    </w:lvl>
    <w:lvl w:ilvl="6" w:tplc="2AE87268">
      <w:start w:val="1"/>
      <w:numFmt w:val="bullet"/>
      <w:lvlText w:val=""/>
      <w:lvlJc w:val="left"/>
    </w:lvl>
    <w:lvl w:ilvl="7" w:tplc="9C2CCAF4">
      <w:start w:val="1"/>
      <w:numFmt w:val="bullet"/>
      <w:lvlText w:val=""/>
      <w:lvlJc w:val="left"/>
    </w:lvl>
    <w:lvl w:ilvl="8" w:tplc="728A9536">
      <w:start w:val="1"/>
      <w:numFmt w:val="bullet"/>
      <w:lvlText w:val=""/>
      <w:lvlJc w:val="left"/>
    </w:lvl>
  </w:abstractNum>
  <w:abstractNum w:abstractNumId="8" w15:restartNumberingAfterBreak="0">
    <w:nsid w:val="00000008"/>
    <w:multiLevelType w:val="hybridMultilevel"/>
    <w:tmpl w:val="02901D82"/>
    <w:lvl w:ilvl="0" w:tplc="ACE20C92">
      <w:start w:val="1"/>
      <w:numFmt w:val="decimal"/>
      <w:lvlText w:val="%1."/>
      <w:lvlJc w:val="left"/>
    </w:lvl>
    <w:lvl w:ilvl="1" w:tplc="8C0E72C0">
      <w:start w:val="1"/>
      <w:numFmt w:val="bullet"/>
      <w:lvlText w:val=""/>
      <w:lvlJc w:val="left"/>
    </w:lvl>
    <w:lvl w:ilvl="2" w:tplc="D3761486">
      <w:start w:val="1"/>
      <w:numFmt w:val="bullet"/>
      <w:lvlText w:val=""/>
      <w:lvlJc w:val="left"/>
    </w:lvl>
    <w:lvl w:ilvl="3" w:tplc="9E40872C">
      <w:start w:val="1"/>
      <w:numFmt w:val="bullet"/>
      <w:lvlText w:val=""/>
      <w:lvlJc w:val="left"/>
    </w:lvl>
    <w:lvl w:ilvl="4" w:tplc="431254BA">
      <w:start w:val="1"/>
      <w:numFmt w:val="bullet"/>
      <w:lvlText w:val=""/>
      <w:lvlJc w:val="left"/>
    </w:lvl>
    <w:lvl w:ilvl="5" w:tplc="F2BCA476">
      <w:start w:val="1"/>
      <w:numFmt w:val="bullet"/>
      <w:lvlText w:val=""/>
      <w:lvlJc w:val="left"/>
    </w:lvl>
    <w:lvl w:ilvl="6" w:tplc="BECAEAD4">
      <w:start w:val="1"/>
      <w:numFmt w:val="bullet"/>
      <w:lvlText w:val=""/>
      <w:lvlJc w:val="left"/>
    </w:lvl>
    <w:lvl w:ilvl="7" w:tplc="5EC405BE">
      <w:start w:val="1"/>
      <w:numFmt w:val="bullet"/>
      <w:lvlText w:val=""/>
      <w:lvlJc w:val="left"/>
    </w:lvl>
    <w:lvl w:ilvl="8" w:tplc="B798F1A6">
      <w:start w:val="1"/>
      <w:numFmt w:val="bullet"/>
      <w:lvlText w:val=""/>
      <w:lvlJc w:val="left"/>
    </w:lvl>
  </w:abstractNum>
  <w:abstractNum w:abstractNumId="9" w15:restartNumberingAfterBreak="0">
    <w:nsid w:val="0000000F"/>
    <w:multiLevelType w:val="hybridMultilevel"/>
    <w:tmpl w:val="C750F474"/>
    <w:lvl w:ilvl="0" w:tplc="92DEC5E2">
      <w:start w:val="1"/>
      <w:numFmt w:val="lowerLetter"/>
      <w:lvlText w:val="%1)"/>
      <w:lvlJc w:val="left"/>
      <w:rPr>
        <w:b w:val="0"/>
      </w:rPr>
    </w:lvl>
    <w:lvl w:ilvl="1" w:tplc="1044503C">
      <w:start w:val="1"/>
      <w:numFmt w:val="bullet"/>
      <w:lvlText w:val=""/>
      <w:lvlJc w:val="left"/>
    </w:lvl>
    <w:lvl w:ilvl="2" w:tplc="60BCA9EA">
      <w:start w:val="1"/>
      <w:numFmt w:val="bullet"/>
      <w:lvlText w:val=""/>
      <w:lvlJc w:val="left"/>
    </w:lvl>
    <w:lvl w:ilvl="3" w:tplc="E6722EDE">
      <w:start w:val="1"/>
      <w:numFmt w:val="bullet"/>
      <w:lvlText w:val=""/>
      <w:lvlJc w:val="left"/>
    </w:lvl>
    <w:lvl w:ilvl="4" w:tplc="5BC4FC42">
      <w:start w:val="1"/>
      <w:numFmt w:val="bullet"/>
      <w:lvlText w:val=""/>
      <w:lvlJc w:val="left"/>
    </w:lvl>
    <w:lvl w:ilvl="5" w:tplc="307A0AC0">
      <w:start w:val="1"/>
      <w:numFmt w:val="bullet"/>
      <w:lvlText w:val=""/>
      <w:lvlJc w:val="left"/>
    </w:lvl>
    <w:lvl w:ilvl="6" w:tplc="AEA2280A">
      <w:start w:val="1"/>
      <w:numFmt w:val="bullet"/>
      <w:lvlText w:val=""/>
      <w:lvlJc w:val="left"/>
    </w:lvl>
    <w:lvl w:ilvl="7" w:tplc="840079E8">
      <w:start w:val="1"/>
      <w:numFmt w:val="bullet"/>
      <w:lvlText w:val=""/>
      <w:lvlJc w:val="left"/>
    </w:lvl>
    <w:lvl w:ilvl="8" w:tplc="563C98CA">
      <w:start w:val="1"/>
      <w:numFmt w:val="bullet"/>
      <w:lvlText w:val=""/>
      <w:lvlJc w:val="left"/>
    </w:lvl>
  </w:abstractNum>
  <w:abstractNum w:abstractNumId="10" w15:restartNumberingAfterBreak="0">
    <w:nsid w:val="00000010"/>
    <w:multiLevelType w:val="hybridMultilevel"/>
    <w:tmpl w:val="05D874F8"/>
    <w:lvl w:ilvl="0" w:tplc="434C3726">
      <w:start w:val="2"/>
      <w:numFmt w:val="lowerLetter"/>
      <w:lvlText w:val="%1)"/>
      <w:lvlJc w:val="left"/>
      <w:rPr>
        <w:b w:val="0"/>
      </w:rPr>
    </w:lvl>
    <w:lvl w:ilvl="1" w:tplc="1334277A">
      <w:start w:val="1"/>
      <w:numFmt w:val="bullet"/>
      <w:lvlText w:val=""/>
      <w:lvlJc w:val="left"/>
    </w:lvl>
    <w:lvl w:ilvl="2" w:tplc="FC6452C0">
      <w:start w:val="1"/>
      <w:numFmt w:val="bullet"/>
      <w:lvlText w:val=""/>
      <w:lvlJc w:val="left"/>
    </w:lvl>
    <w:lvl w:ilvl="3" w:tplc="0F323F92">
      <w:start w:val="1"/>
      <w:numFmt w:val="bullet"/>
      <w:lvlText w:val=""/>
      <w:lvlJc w:val="left"/>
    </w:lvl>
    <w:lvl w:ilvl="4" w:tplc="40E0339A">
      <w:start w:val="1"/>
      <w:numFmt w:val="bullet"/>
      <w:lvlText w:val=""/>
      <w:lvlJc w:val="left"/>
    </w:lvl>
    <w:lvl w:ilvl="5" w:tplc="07689796">
      <w:start w:val="1"/>
      <w:numFmt w:val="bullet"/>
      <w:lvlText w:val=""/>
      <w:lvlJc w:val="left"/>
    </w:lvl>
    <w:lvl w:ilvl="6" w:tplc="BFE67998">
      <w:start w:val="1"/>
      <w:numFmt w:val="bullet"/>
      <w:lvlText w:val=""/>
      <w:lvlJc w:val="left"/>
    </w:lvl>
    <w:lvl w:ilvl="7" w:tplc="6298DBD4">
      <w:start w:val="1"/>
      <w:numFmt w:val="bullet"/>
      <w:lvlText w:val=""/>
      <w:lvlJc w:val="left"/>
    </w:lvl>
    <w:lvl w:ilvl="8" w:tplc="ED4E5F9C">
      <w:start w:val="1"/>
      <w:numFmt w:val="bullet"/>
      <w:lvlText w:val=""/>
      <w:lvlJc w:val="left"/>
    </w:lvl>
  </w:abstractNum>
  <w:abstractNum w:abstractNumId="11" w15:restartNumberingAfterBreak="0">
    <w:nsid w:val="00000012"/>
    <w:multiLevelType w:val="hybridMultilevel"/>
    <w:tmpl w:val="29C84F20"/>
    <w:lvl w:ilvl="0" w:tplc="EFFE9186">
      <w:start w:val="1"/>
      <w:numFmt w:val="bullet"/>
      <w:lvlText w:val=""/>
      <w:lvlJc w:val="left"/>
      <w:rPr>
        <w:rFonts w:ascii="Wingdings" w:hAnsi="Wingdings" w:hint="default"/>
        <w:sz w:val="22"/>
        <w:szCs w:val="22"/>
        <w:vertAlign w:val="baseline"/>
      </w:rPr>
    </w:lvl>
    <w:lvl w:ilvl="1" w:tplc="FFFFFFFF">
      <w:start w:val="1"/>
      <w:numFmt w:val="bullet"/>
      <w:lvlText w:val=""/>
      <w:lvlJc w:val="left"/>
    </w:lvl>
    <w:lvl w:ilvl="2" w:tplc="041B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B8261904"/>
    <w:lvl w:ilvl="0" w:tplc="CDA01666">
      <w:start w:val="31"/>
      <w:numFmt w:val="bullet"/>
      <w:lvlText w:val=""/>
      <w:lvlJc w:val="left"/>
      <w:rPr>
        <w:rFonts w:ascii="Wingdings" w:eastAsia="Times New Roman" w:hAnsi="Wingdings"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D"/>
    <w:multiLevelType w:val="hybridMultilevel"/>
    <w:tmpl w:val="38437FDA"/>
    <w:lvl w:ilvl="0" w:tplc="091AAFA6">
      <w:start w:val="1"/>
      <w:numFmt w:val="bullet"/>
      <w:lvlText w:val="Č"/>
      <w:lvlJc w:val="left"/>
    </w:lvl>
    <w:lvl w:ilvl="1" w:tplc="F0BE600A">
      <w:start w:val="1"/>
      <w:numFmt w:val="bullet"/>
      <w:lvlText w:val=""/>
      <w:lvlJc w:val="left"/>
    </w:lvl>
    <w:lvl w:ilvl="2" w:tplc="EDEC01AC">
      <w:start w:val="1"/>
      <w:numFmt w:val="bullet"/>
      <w:lvlText w:val=""/>
      <w:lvlJc w:val="left"/>
    </w:lvl>
    <w:lvl w:ilvl="3" w:tplc="8CECE2F0">
      <w:start w:val="1"/>
      <w:numFmt w:val="bullet"/>
      <w:lvlText w:val=""/>
      <w:lvlJc w:val="left"/>
    </w:lvl>
    <w:lvl w:ilvl="4" w:tplc="94A4D6D4">
      <w:start w:val="1"/>
      <w:numFmt w:val="bullet"/>
      <w:lvlText w:val=""/>
      <w:lvlJc w:val="left"/>
    </w:lvl>
    <w:lvl w:ilvl="5" w:tplc="06DA2BAE">
      <w:start w:val="1"/>
      <w:numFmt w:val="bullet"/>
      <w:lvlText w:val=""/>
      <w:lvlJc w:val="left"/>
    </w:lvl>
    <w:lvl w:ilvl="6" w:tplc="30EC4BD4">
      <w:start w:val="1"/>
      <w:numFmt w:val="bullet"/>
      <w:lvlText w:val=""/>
      <w:lvlJc w:val="left"/>
    </w:lvl>
    <w:lvl w:ilvl="7" w:tplc="7130A0D0">
      <w:start w:val="1"/>
      <w:numFmt w:val="bullet"/>
      <w:lvlText w:val=""/>
      <w:lvlJc w:val="left"/>
    </w:lvl>
    <w:lvl w:ilvl="8" w:tplc="CA9A32CE">
      <w:start w:val="1"/>
      <w:numFmt w:val="bullet"/>
      <w:lvlText w:val=""/>
      <w:lvlJc w:val="left"/>
    </w:lvl>
  </w:abstractNum>
  <w:abstractNum w:abstractNumId="14" w15:restartNumberingAfterBreak="0">
    <w:nsid w:val="00000030"/>
    <w:multiLevelType w:val="hybridMultilevel"/>
    <w:tmpl w:val="684A481A"/>
    <w:lvl w:ilvl="0" w:tplc="C680BCCE">
      <w:start w:val="1"/>
      <w:numFmt w:val="bullet"/>
      <w:lvlText w:val=""/>
      <w:lvlJc w:val="left"/>
    </w:lvl>
    <w:lvl w:ilvl="1" w:tplc="CA327B1E">
      <w:start w:val="1"/>
      <w:numFmt w:val="bullet"/>
      <w:lvlText w:val=""/>
      <w:lvlJc w:val="left"/>
    </w:lvl>
    <w:lvl w:ilvl="2" w:tplc="A7D40336">
      <w:start w:val="1"/>
      <w:numFmt w:val="bullet"/>
      <w:lvlText w:val=""/>
      <w:lvlJc w:val="left"/>
    </w:lvl>
    <w:lvl w:ilvl="3" w:tplc="68BA425C">
      <w:start w:val="1"/>
      <w:numFmt w:val="bullet"/>
      <w:lvlText w:val=""/>
      <w:lvlJc w:val="left"/>
    </w:lvl>
    <w:lvl w:ilvl="4" w:tplc="0F8E400C">
      <w:start w:val="1"/>
      <w:numFmt w:val="bullet"/>
      <w:lvlText w:val=""/>
      <w:lvlJc w:val="left"/>
    </w:lvl>
    <w:lvl w:ilvl="5" w:tplc="8BFA5ACE">
      <w:start w:val="1"/>
      <w:numFmt w:val="bullet"/>
      <w:lvlText w:val=""/>
      <w:lvlJc w:val="left"/>
    </w:lvl>
    <w:lvl w:ilvl="6" w:tplc="F73EA654">
      <w:start w:val="1"/>
      <w:numFmt w:val="bullet"/>
      <w:lvlText w:val=""/>
      <w:lvlJc w:val="left"/>
    </w:lvl>
    <w:lvl w:ilvl="7" w:tplc="54CCA538">
      <w:start w:val="1"/>
      <w:numFmt w:val="bullet"/>
      <w:lvlText w:val=""/>
      <w:lvlJc w:val="left"/>
    </w:lvl>
    <w:lvl w:ilvl="8" w:tplc="E1A03C96">
      <w:start w:val="1"/>
      <w:numFmt w:val="bullet"/>
      <w:lvlText w:val=""/>
      <w:lvlJc w:val="left"/>
    </w:lvl>
  </w:abstractNum>
  <w:abstractNum w:abstractNumId="15"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6" w15:restartNumberingAfterBreak="0">
    <w:nsid w:val="04B30802"/>
    <w:multiLevelType w:val="hybridMultilevel"/>
    <w:tmpl w:val="4A562798"/>
    <w:lvl w:ilvl="0" w:tplc="34C48FF6">
      <w:start w:val="2"/>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78D58A8"/>
    <w:multiLevelType w:val="multilevel"/>
    <w:tmpl w:val="F81836FA"/>
    <w:lvl w:ilvl="0">
      <w:start w:val="2"/>
      <w:numFmt w:val="decimal"/>
      <w:lvlText w:val="%1.1"/>
      <w:lvlJc w:val="left"/>
      <w:rPr>
        <w:rFonts w:cs="Times New Roman"/>
      </w:rPr>
    </w:lvl>
    <w:lvl w:ilvl="1">
      <w:start w:val="1"/>
      <w:numFmt w:val="decimal"/>
      <w:lvlText w:val="%2."/>
      <w:lvlJc w:val="left"/>
      <w:pPr>
        <w:ind w:left="360" w:hanging="360"/>
      </w:p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18" w15:restartNumberingAfterBreak="0">
    <w:nsid w:val="0AE9500F"/>
    <w:multiLevelType w:val="hybridMultilevel"/>
    <w:tmpl w:val="4CE0A34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05A7C5F"/>
    <w:multiLevelType w:val="hybridMultilevel"/>
    <w:tmpl w:val="499C6C78"/>
    <w:lvl w:ilvl="0" w:tplc="6910206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A77EDD"/>
    <w:multiLevelType w:val="hybridMultilevel"/>
    <w:tmpl w:val="8BFE2D36"/>
    <w:lvl w:ilvl="0" w:tplc="041B0013">
      <w:start w:val="1"/>
      <w:numFmt w:val="upperRoman"/>
      <w:lvlText w:val="%1."/>
      <w:lvlJc w:val="righ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203B2F9A"/>
    <w:multiLevelType w:val="hybridMultilevel"/>
    <w:tmpl w:val="3DF8A16A"/>
    <w:lvl w:ilvl="0" w:tplc="E47AE28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06B6506"/>
    <w:multiLevelType w:val="hybridMultilevel"/>
    <w:tmpl w:val="B98CCEA2"/>
    <w:lvl w:ilvl="0" w:tplc="82464862">
      <w:start w:val="5"/>
      <w:numFmt w:val="decimal"/>
      <w:lvlText w:val="%1."/>
      <w:lvlJc w:val="left"/>
      <w:pPr>
        <w:ind w:left="107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7642A7"/>
    <w:multiLevelType w:val="multilevel"/>
    <w:tmpl w:val="056A1A6C"/>
    <w:lvl w:ilvl="0">
      <w:start w:val="1"/>
      <w:numFmt w:val="decimal"/>
      <w:lvlText w:val="%1."/>
      <w:lvlJc w:val="left"/>
      <w:pPr>
        <w:ind w:left="720" w:hanging="360"/>
      </w:pPr>
    </w:lvl>
    <w:lvl w:ilvl="1">
      <w:start w:val="1"/>
      <w:numFmt w:val="decimal"/>
      <w:lvlText w:val="%1.%2."/>
      <w:lvlJc w:val="left"/>
      <w:pPr>
        <w:ind w:left="795" w:hanging="435"/>
      </w:pPr>
      <w:rPr>
        <w:b w:val="0"/>
        <w:sz w:val="22"/>
        <w:szCs w:val="22"/>
      </w:rPr>
    </w:lvl>
    <w:lvl w:ilvl="2">
      <w:start w:val="1"/>
      <w:numFmt w:val="decimal"/>
      <w:lvlText w:val="%1.%2.%3."/>
      <w:lvlJc w:val="left"/>
      <w:pPr>
        <w:ind w:left="1080" w:hanging="720"/>
      </w:pPr>
      <w:rPr>
        <w:b w:val="0"/>
        <w:sz w:val="22"/>
        <w:szCs w:val="22"/>
        <w:vertAlign w:val="baseli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8" w15:restartNumberingAfterBreak="0">
    <w:nsid w:val="2FAF12C4"/>
    <w:multiLevelType w:val="multilevel"/>
    <w:tmpl w:val="09E6383E"/>
    <w:lvl w:ilvl="0">
      <w:start w:val="1"/>
      <w:numFmt w:val="decimal"/>
      <w:lvlText w:val="%1"/>
      <w:lvlJc w:val="left"/>
      <w:pPr>
        <w:ind w:left="510" w:hanging="510"/>
      </w:pPr>
      <w:rPr>
        <w:rFonts w:hint="default"/>
      </w:rPr>
    </w:lvl>
    <w:lvl w:ilvl="1">
      <w:start w:val="1"/>
      <w:numFmt w:val="decimal"/>
      <w:lvlText w:val="%1.%2"/>
      <w:lvlJc w:val="left"/>
      <w:pPr>
        <w:ind w:left="1090" w:hanging="510"/>
      </w:pPr>
      <w:rPr>
        <w:rFonts w:hint="default"/>
        <w:b/>
        <w:bCs/>
        <w:i/>
        <w:iCs/>
        <w:sz w:val="22"/>
        <w:szCs w:val="22"/>
        <w:u w:val="single"/>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9" w15:restartNumberingAfterBreak="0">
    <w:nsid w:val="2FF63F34"/>
    <w:multiLevelType w:val="hybridMultilevel"/>
    <w:tmpl w:val="D5AA92B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21335C3"/>
    <w:multiLevelType w:val="hybridMultilevel"/>
    <w:tmpl w:val="E86E80E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2"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4098470B"/>
    <w:multiLevelType w:val="hybridMultilevel"/>
    <w:tmpl w:val="4990743E"/>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22720D1"/>
    <w:multiLevelType w:val="hybridMultilevel"/>
    <w:tmpl w:val="495264C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436652AC"/>
    <w:multiLevelType w:val="hybridMultilevel"/>
    <w:tmpl w:val="3DF8A16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382D68"/>
    <w:multiLevelType w:val="hybridMultilevel"/>
    <w:tmpl w:val="41A005B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8" w15:restartNumberingAfterBreak="0">
    <w:nsid w:val="4D230B26"/>
    <w:multiLevelType w:val="hybridMultilevel"/>
    <w:tmpl w:val="D0A86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4D894CC5"/>
    <w:multiLevelType w:val="multilevel"/>
    <w:tmpl w:val="D2EC56FE"/>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4EA97C4B"/>
    <w:multiLevelType w:val="hybridMultilevel"/>
    <w:tmpl w:val="4058BB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2" w15:restartNumberingAfterBreak="0">
    <w:nsid w:val="51C666F1"/>
    <w:multiLevelType w:val="hybridMultilevel"/>
    <w:tmpl w:val="68C6E006"/>
    <w:lvl w:ilvl="0" w:tplc="7A6879B4">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50B5D77"/>
    <w:multiLevelType w:val="multilevel"/>
    <w:tmpl w:val="927036E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15:restartNumberingAfterBreak="0">
    <w:nsid w:val="569965EB"/>
    <w:multiLevelType w:val="hybridMultilevel"/>
    <w:tmpl w:val="5ED69EB4"/>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6" w15:restartNumberingAfterBreak="0">
    <w:nsid w:val="5AB47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984D4D"/>
    <w:multiLevelType w:val="multilevel"/>
    <w:tmpl w:val="056A1A6C"/>
    <w:lvl w:ilvl="0">
      <w:start w:val="1"/>
      <w:numFmt w:val="decimal"/>
      <w:lvlText w:val="%1."/>
      <w:lvlJc w:val="left"/>
      <w:pPr>
        <w:ind w:left="720" w:hanging="360"/>
      </w:pPr>
    </w:lvl>
    <w:lvl w:ilvl="1">
      <w:start w:val="1"/>
      <w:numFmt w:val="decimal"/>
      <w:lvlText w:val="%1.%2."/>
      <w:lvlJc w:val="left"/>
      <w:pPr>
        <w:ind w:left="795" w:hanging="435"/>
      </w:pPr>
      <w:rPr>
        <w:b w:val="0"/>
        <w:sz w:val="22"/>
        <w:szCs w:val="22"/>
      </w:rPr>
    </w:lvl>
    <w:lvl w:ilvl="2">
      <w:start w:val="1"/>
      <w:numFmt w:val="decimal"/>
      <w:lvlText w:val="%1.%2.%3."/>
      <w:lvlJc w:val="left"/>
      <w:pPr>
        <w:ind w:left="1080" w:hanging="720"/>
      </w:pPr>
      <w:rPr>
        <w:b w:val="0"/>
        <w:sz w:val="22"/>
        <w:szCs w:val="22"/>
        <w:vertAlign w:val="baseli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15:restartNumberingAfterBreak="0">
    <w:nsid w:val="5EBC20B9"/>
    <w:multiLevelType w:val="hybridMultilevel"/>
    <w:tmpl w:val="21869790"/>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F0C1914"/>
    <w:multiLevelType w:val="hybridMultilevel"/>
    <w:tmpl w:val="E86E80E8"/>
    <w:lvl w:ilvl="0" w:tplc="8E0285C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FC66EC9"/>
    <w:multiLevelType w:val="hybridMultilevel"/>
    <w:tmpl w:val="786ADBDA"/>
    <w:lvl w:ilvl="0" w:tplc="FFFFFFFF">
      <w:start w:val="1"/>
      <w:numFmt w:val="bullet"/>
      <w:lvlText w:val="*"/>
      <w:lvlJc w:val="left"/>
      <w:pPr>
        <w:ind w:left="1080" w:hanging="360"/>
      </w:pPr>
    </w:lvl>
    <w:lvl w:ilvl="1" w:tplc="B2E4562A">
      <w:numFmt w:val="bullet"/>
      <w:lvlText w:val="-"/>
      <w:lvlJc w:val="left"/>
      <w:pPr>
        <w:ind w:left="1800" w:hanging="360"/>
      </w:pPr>
      <w:rPr>
        <w:rFonts w:ascii="Calibri" w:eastAsia="Calibri" w:hAnsi="Calibri" w:cs="Calibri"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601E1EE8"/>
    <w:multiLevelType w:val="hybridMultilevel"/>
    <w:tmpl w:val="CE8A02AC"/>
    <w:lvl w:ilvl="0" w:tplc="4CFE1380">
      <w:start w:val="1"/>
      <w:numFmt w:val="bullet"/>
      <w:lvlText w:val="*"/>
      <w:lvlJc w:val="left"/>
      <w:pPr>
        <w:ind w:left="1712" w:hanging="360"/>
      </w:pPr>
      <w:rPr>
        <w:b/>
        <w:bCs/>
        <w:sz w:val="22"/>
        <w:szCs w:val="22"/>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52" w15:restartNumberingAfterBreak="0">
    <w:nsid w:val="60B42891"/>
    <w:multiLevelType w:val="hybridMultilevel"/>
    <w:tmpl w:val="E7AAE0E4"/>
    <w:lvl w:ilvl="0" w:tplc="4CFE1380">
      <w:start w:val="1"/>
      <w:numFmt w:val="bullet"/>
      <w:lvlText w:val="*"/>
      <w:lvlJc w:val="left"/>
      <w:pPr>
        <w:ind w:left="1352" w:hanging="360"/>
      </w:pPr>
      <w:rPr>
        <w:b/>
        <w:bCs/>
        <w:sz w:val="22"/>
        <w:szCs w:val="22"/>
      </w:rPr>
    </w:lvl>
    <w:lvl w:ilvl="1" w:tplc="041B0003" w:tentative="1">
      <w:start w:val="1"/>
      <w:numFmt w:val="bullet"/>
      <w:lvlText w:val="o"/>
      <w:lvlJc w:val="left"/>
      <w:pPr>
        <w:ind w:left="2072" w:hanging="360"/>
      </w:pPr>
      <w:rPr>
        <w:rFonts w:ascii="Courier New" w:hAnsi="Courier New" w:cs="Courier New" w:hint="default"/>
      </w:rPr>
    </w:lvl>
    <w:lvl w:ilvl="2" w:tplc="041B0005" w:tentative="1">
      <w:start w:val="1"/>
      <w:numFmt w:val="bullet"/>
      <w:lvlText w:val=""/>
      <w:lvlJc w:val="left"/>
      <w:pPr>
        <w:ind w:left="2792" w:hanging="360"/>
      </w:pPr>
      <w:rPr>
        <w:rFonts w:ascii="Wingdings" w:hAnsi="Wingdings" w:hint="default"/>
      </w:rPr>
    </w:lvl>
    <w:lvl w:ilvl="3" w:tplc="041B0001" w:tentative="1">
      <w:start w:val="1"/>
      <w:numFmt w:val="bullet"/>
      <w:lvlText w:val=""/>
      <w:lvlJc w:val="left"/>
      <w:pPr>
        <w:ind w:left="3512" w:hanging="360"/>
      </w:pPr>
      <w:rPr>
        <w:rFonts w:ascii="Symbol" w:hAnsi="Symbol" w:hint="default"/>
      </w:rPr>
    </w:lvl>
    <w:lvl w:ilvl="4" w:tplc="041B0003" w:tentative="1">
      <w:start w:val="1"/>
      <w:numFmt w:val="bullet"/>
      <w:lvlText w:val="o"/>
      <w:lvlJc w:val="left"/>
      <w:pPr>
        <w:ind w:left="4232" w:hanging="360"/>
      </w:pPr>
      <w:rPr>
        <w:rFonts w:ascii="Courier New" w:hAnsi="Courier New" w:cs="Courier New" w:hint="default"/>
      </w:rPr>
    </w:lvl>
    <w:lvl w:ilvl="5" w:tplc="041B0005" w:tentative="1">
      <w:start w:val="1"/>
      <w:numFmt w:val="bullet"/>
      <w:lvlText w:val=""/>
      <w:lvlJc w:val="left"/>
      <w:pPr>
        <w:ind w:left="4952" w:hanging="360"/>
      </w:pPr>
      <w:rPr>
        <w:rFonts w:ascii="Wingdings" w:hAnsi="Wingdings" w:hint="default"/>
      </w:rPr>
    </w:lvl>
    <w:lvl w:ilvl="6" w:tplc="041B0001" w:tentative="1">
      <w:start w:val="1"/>
      <w:numFmt w:val="bullet"/>
      <w:lvlText w:val=""/>
      <w:lvlJc w:val="left"/>
      <w:pPr>
        <w:ind w:left="5672" w:hanging="360"/>
      </w:pPr>
      <w:rPr>
        <w:rFonts w:ascii="Symbol" w:hAnsi="Symbol" w:hint="default"/>
      </w:rPr>
    </w:lvl>
    <w:lvl w:ilvl="7" w:tplc="041B0003" w:tentative="1">
      <w:start w:val="1"/>
      <w:numFmt w:val="bullet"/>
      <w:lvlText w:val="o"/>
      <w:lvlJc w:val="left"/>
      <w:pPr>
        <w:ind w:left="6392" w:hanging="360"/>
      </w:pPr>
      <w:rPr>
        <w:rFonts w:ascii="Courier New" w:hAnsi="Courier New" w:cs="Courier New" w:hint="default"/>
      </w:rPr>
    </w:lvl>
    <w:lvl w:ilvl="8" w:tplc="041B0005" w:tentative="1">
      <w:start w:val="1"/>
      <w:numFmt w:val="bullet"/>
      <w:lvlText w:val=""/>
      <w:lvlJc w:val="left"/>
      <w:pPr>
        <w:ind w:left="7112" w:hanging="360"/>
      </w:pPr>
      <w:rPr>
        <w:rFonts w:ascii="Wingdings" w:hAnsi="Wingdings" w:hint="default"/>
      </w:rPr>
    </w:lvl>
  </w:abstractNum>
  <w:abstractNum w:abstractNumId="53" w15:restartNumberingAfterBreak="0">
    <w:nsid w:val="6347575C"/>
    <w:multiLevelType w:val="hybridMultilevel"/>
    <w:tmpl w:val="30802C5C"/>
    <w:lvl w:ilvl="0" w:tplc="041B000F">
      <w:start w:val="1"/>
      <w:numFmt w:val="decimal"/>
      <w:lvlText w:val="%1."/>
      <w:lvlJc w:val="left"/>
      <w:pPr>
        <w:ind w:left="1072" w:hanging="360"/>
      </w:pPr>
    </w:lvl>
    <w:lvl w:ilvl="1" w:tplc="041B0019" w:tentative="1">
      <w:start w:val="1"/>
      <w:numFmt w:val="lowerLetter"/>
      <w:lvlText w:val="%2."/>
      <w:lvlJc w:val="left"/>
      <w:pPr>
        <w:ind w:left="1792" w:hanging="360"/>
      </w:pPr>
    </w:lvl>
    <w:lvl w:ilvl="2" w:tplc="041B001B" w:tentative="1">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54" w15:restartNumberingAfterBreak="0">
    <w:nsid w:val="64DC0E83"/>
    <w:multiLevelType w:val="hybridMultilevel"/>
    <w:tmpl w:val="63A423A4"/>
    <w:lvl w:ilvl="0" w:tplc="DD5E22AA">
      <w:start w:val="1"/>
      <w:numFmt w:val="bullet"/>
      <w:lvlText w:val=""/>
      <w:lvlJc w:val="left"/>
      <w:pPr>
        <w:ind w:left="1440" w:hanging="360"/>
      </w:pPr>
      <w:rPr>
        <w:rFonts w:ascii="Wingdings" w:hAnsi="Wingdings" w:hint="default"/>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5" w15:restartNumberingAfterBreak="0">
    <w:nsid w:val="673E7E21"/>
    <w:multiLevelType w:val="hybridMultilevel"/>
    <w:tmpl w:val="7B54D1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7B021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D33153F"/>
    <w:multiLevelType w:val="hybridMultilevel"/>
    <w:tmpl w:val="9E1CFFBE"/>
    <w:lvl w:ilvl="0" w:tplc="4CFE1380">
      <w:start w:val="1"/>
      <w:numFmt w:val="bullet"/>
      <w:lvlText w:val="*"/>
      <w:lvlJc w:val="left"/>
      <w:pPr>
        <w:ind w:left="720" w:hanging="360"/>
      </w:pPr>
      <w:rPr>
        <w:b/>
        <w:bCs/>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ED52557"/>
    <w:multiLevelType w:val="hybridMultilevel"/>
    <w:tmpl w:val="6736E7D6"/>
    <w:lvl w:ilvl="0" w:tplc="041B0017">
      <w:start w:val="1"/>
      <w:numFmt w:val="lowerLetter"/>
      <w:lvlText w:val="%1)"/>
      <w:lvlJc w:val="left"/>
      <w:pPr>
        <w:ind w:left="1800" w:hanging="360"/>
      </w:pPr>
    </w:lvl>
    <w:lvl w:ilvl="1" w:tplc="041B0017">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9" w15:restartNumberingAfterBreak="0">
    <w:nsid w:val="6F0B59F2"/>
    <w:multiLevelType w:val="hybridMultilevel"/>
    <w:tmpl w:val="7C8C9032"/>
    <w:lvl w:ilvl="0" w:tplc="6F24542C">
      <w:start w:val="4"/>
      <w:numFmt w:val="decimal"/>
      <w:lvlText w:val="%1."/>
      <w:lvlJc w:val="left"/>
      <w:pPr>
        <w:ind w:left="360" w:hanging="360"/>
      </w:pPr>
      <w:rPr>
        <w:rFonts w:cs="Times New Roman" w:hint="default"/>
        <w:b/>
        <w:color w:val="000000"/>
        <w:sz w:val="28"/>
        <w:szCs w:val="28"/>
        <w:u w:val="singl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C4208DE2">
      <w:start w:val="1"/>
      <w:numFmt w:val="lowerLetter"/>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F6011D6"/>
    <w:multiLevelType w:val="hybridMultilevel"/>
    <w:tmpl w:val="19AC4FC6"/>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1" w15:restartNumberingAfterBreak="0">
    <w:nsid w:val="6FBB279A"/>
    <w:multiLevelType w:val="hybridMultilevel"/>
    <w:tmpl w:val="F23A2A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47747A9"/>
    <w:multiLevelType w:val="hybridMultilevel"/>
    <w:tmpl w:val="EBE09BF2"/>
    <w:lvl w:ilvl="0" w:tplc="8E0CF788">
      <w:start w:val="7"/>
      <w:numFmt w:val="bullet"/>
      <w:lvlText w:val="-"/>
      <w:lvlJc w:val="left"/>
      <w:pPr>
        <w:ind w:left="720" w:hanging="360"/>
      </w:pPr>
      <w:rPr>
        <w:rFonts w:ascii="Arial" w:eastAsia="Times New Roman" w:hAnsi="Arial" w:cs="Times New Roman Bold" w:hint="default"/>
      </w:rPr>
    </w:lvl>
    <w:lvl w:ilvl="1" w:tplc="8E0CF788">
      <w:start w:val="7"/>
      <w:numFmt w:val="bullet"/>
      <w:lvlText w:val="-"/>
      <w:lvlJc w:val="left"/>
      <w:pPr>
        <w:ind w:left="1440" w:hanging="360"/>
      </w:pPr>
      <w:rPr>
        <w:rFonts w:ascii="Arial" w:eastAsia="Times New Roman" w:hAnsi="Arial" w:cs="Times New Roman Bold"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52B3C18"/>
    <w:multiLevelType w:val="hybridMultilevel"/>
    <w:tmpl w:val="FF18DFA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72F1B88"/>
    <w:multiLevelType w:val="multilevel"/>
    <w:tmpl w:val="D5E6616E"/>
    <w:lvl w:ilvl="0">
      <w:start w:val="1"/>
      <w:numFmt w:val="decimal"/>
      <w:lvlText w:val="%1."/>
      <w:lvlJc w:val="left"/>
      <w:pPr>
        <w:ind w:left="720" w:hanging="360"/>
      </w:pPr>
    </w:lvl>
    <w:lvl w:ilvl="1">
      <w:start w:val="1"/>
      <w:numFmt w:val="decimal"/>
      <w:lvlText w:val="%1.%2."/>
      <w:lvlJc w:val="left"/>
      <w:pPr>
        <w:ind w:left="1002" w:hanging="435"/>
      </w:pPr>
      <w:rPr>
        <w:rFonts w:asciiTheme="minorHAnsi" w:hAnsiTheme="minorHAnsi" w:cstheme="minorHAnsi" w:hint="default"/>
        <w:b w:val="0"/>
        <w:sz w:val="22"/>
        <w:szCs w:val="22"/>
      </w:rPr>
    </w:lvl>
    <w:lvl w:ilvl="2">
      <w:start w:val="1"/>
      <w:numFmt w:val="decimal"/>
      <w:lvlText w:val="%1.%2.%3."/>
      <w:lvlJc w:val="left"/>
      <w:pPr>
        <w:ind w:left="1080" w:hanging="720"/>
      </w:pPr>
      <w:rPr>
        <w:b w:val="0"/>
        <w:sz w:val="22"/>
        <w:szCs w:val="22"/>
        <w:vertAlign w:val="baseli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78884156"/>
    <w:multiLevelType w:val="hybridMultilevel"/>
    <w:tmpl w:val="851E6A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9200E85"/>
    <w:multiLevelType w:val="hybridMultilevel"/>
    <w:tmpl w:val="3F261714"/>
    <w:lvl w:ilvl="0" w:tplc="C1E28156">
      <w:start w:val="1"/>
      <w:numFmt w:val="decimal"/>
      <w:lvlText w:val="%1."/>
      <w:lvlJc w:val="left"/>
      <w:pPr>
        <w:ind w:left="1440" w:hanging="360"/>
      </w:pPr>
      <w:rPr>
        <w:rFonts w:asciiTheme="minorHAnsi" w:eastAsia="Times New Roman" w:hAnsiTheme="minorHAnsi" w:cstheme="minorHAnsi"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67" w15:restartNumberingAfterBreak="0">
    <w:nsid w:val="7CCC7F1B"/>
    <w:multiLevelType w:val="hybridMultilevel"/>
    <w:tmpl w:val="076E7D58"/>
    <w:lvl w:ilvl="0" w:tplc="B2E4562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F3D1D99"/>
    <w:multiLevelType w:val="hybridMultilevel"/>
    <w:tmpl w:val="7D0EEFFA"/>
    <w:lvl w:ilvl="0" w:tplc="09D8EB4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7F4A7C7C"/>
    <w:multiLevelType w:val="hybridMultilevel"/>
    <w:tmpl w:val="ED9877B6"/>
    <w:lvl w:ilvl="0" w:tplc="041B000B">
      <w:start w:val="1"/>
      <w:numFmt w:val="bullet"/>
      <w:lvlText w:val=""/>
      <w:lvlJc w:val="left"/>
      <w:pPr>
        <w:ind w:left="1077" w:hanging="360"/>
      </w:pPr>
      <w:rPr>
        <w:rFonts w:ascii="Wingdings" w:hAnsi="Wingdings"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70" w15:restartNumberingAfterBreak="0">
    <w:nsid w:val="7FD724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47"/>
  </w:num>
  <w:num w:numId="16">
    <w:abstractNumId w:val="52"/>
  </w:num>
  <w:num w:numId="17">
    <w:abstractNumId w:val="28"/>
  </w:num>
  <w:num w:numId="18">
    <w:abstractNumId w:val="43"/>
  </w:num>
  <w:num w:numId="19">
    <w:abstractNumId w:val="0"/>
  </w:num>
  <w:num w:numId="20">
    <w:abstractNumId w:val="65"/>
  </w:num>
  <w:num w:numId="21">
    <w:abstractNumId w:val="42"/>
  </w:num>
  <w:num w:numId="22">
    <w:abstractNumId w:val="40"/>
  </w:num>
  <w:num w:numId="23">
    <w:abstractNumId w:val="70"/>
  </w:num>
  <w:num w:numId="24">
    <w:abstractNumId w:val="64"/>
  </w:num>
  <w:num w:numId="25">
    <w:abstractNumId w:val="38"/>
  </w:num>
  <w:num w:numId="26">
    <w:abstractNumId w:val="54"/>
  </w:num>
  <w:num w:numId="27">
    <w:abstractNumId w:val="55"/>
  </w:num>
  <w:num w:numId="28">
    <w:abstractNumId w:val="56"/>
  </w:num>
  <w:num w:numId="29">
    <w:abstractNumId w:val="4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8"/>
  </w:num>
  <w:num w:numId="41">
    <w:abstractNumId w:val="61"/>
  </w:num>
  <w:num w:numId="42">
    <w:abstractNumId w:val="68"/>
  </w:num>
  <w:num w:numId="43">
    <w:abstractNumId w:val="26"/>
  </w:num>
  <w:num w:numId="44">
    <w:abstractNumId w:val="31"/>
  </w:num>
  <w:num w:numId="45">
    <w:abstractNumId w:val="59"/>
  </w:num>
  <w:num w:numId="46">
    <w:abstractNumId w:val="15"/>
  </w:num>
  <w:num w:numId="47">
    <w:abstractNumId w:val="57"/>
  </w:num>
  <w:num w:numId="48">
    <w:abstractNumId w:val="39"/>
  </w:num>
  <w:num w:numId="49">
    <w:abstractNumId w:val="51"/>
  </w:num>
  <w:num w:numId="50">
    <w:abstractNumId w:val="50"/>
  </w:num>
  <w:num w:numId="51">
    <w:abstractNumId w:val="62"/>
  </w:num>
  <w:num w:numId="52">
    <w:abstractNumId w:val="63"/>
  </w:num>
  <w:num w:numId="53">
    <w:abstractNumId w:val="36"/>
  </w:num>
  <w:num w:numId="54">
    <w:abstractNumId w:val="58"/>
  </w:num>
  <w:num w:numId="55">
    <w:abstractNumId w:val="60"/>
  </w:num>
  <w:num w:numId="56">
    <w:abstractNumId w:val="34"/>
  </w:num>
  <w:num w:numId="57">
    <w:abstractNumId w:val="53"/>
  </w:num>
  <w:num w:numId="58">
    <w:abstractNumId w:val="25"/>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num>
  <w:num w:numId="63">
    <w:abstractNumId w:val="16"/>
  </w:num>
  <w:num w:numId="64">
    <w:abstractNumId w:val="69"/>
  </w:num>
  <w:num w:numId="65">
    <w:abstractNumId w:val="29"/>
  </w:num>
  <w:num w:numId="66">
    <w:abstractNumId w:val="24"/>
  </w:num>
  <w:num w:numId="67">
    <w:abstractNumId w:val="67"/>
  </w:num>
  <w:num w:numId="68">
    <w:abstractNumId w:val="48"/>
  </w:num>
  <w:num w:numId="69">
    <w:abstractNumId w:val="33"/>
  </w:num>
  <w:num w:numId="70">
    <w:abstractNumId w:val="44"/>
  </w:num>
  <w:num w:numId="71">
    <w:abstractNumId w:val="30"/>
  </w:num>
  <w:num w:numId="72">
    <w:abstractNumId w:val="35"/>
  </w:num>
  <w:num w:numId="73">
    <w:abstractNumId w:val="21"/>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00"/>
    <w:rsid w:val="000006C3"/>
    <w:rsid w:val="00002AD5"/>
    <w:rsid w:val="0001125A"/>
    <w:rsid w:val="0001565E"/>
    <w:rsid w:val="00024BFB"/>
    <w:rsid w:val="00027F77"/>
    <w:rsid w:val="00032BC4"/>
    <w:rsid w:val="0004245B"/>
    <w:rsid w:val="000427CB"/>
    <w:rsid w:val="00043F41"/>
    <w:rsid w:val="00046364"/>
    <w:rsid w:val="000520B5"/>
    <w:rsid w:val="00057717"/>
    <w:rsid w:val="000824CD"/>
    <w:rsid w:val="000871EF"/>
    <w:rsid w:val="00091588"/>
    <w:rsid w:val="00093BCB"/>
    <w:rsid w:val="000940AF"/>
    <w:rsid w:val="00095DFC"/>
    <w:rsid w:val="00095E65"/>
    <w:rsid w:val="000A5A7B"/>
    <w:rsid w:val="000A63CF"/>
    <w:rsid w:val="000C43B2"/>
    <w:rsid w:val="000C470E"/>
    <w:rsid w:val="000C5ACD"/>
    <w:rsid w:val="000E315F"/>
    <w:rsid w:val="000F32D1"/>
    <w:rsid w:val="00104732"/>
    <w:rsid w:val="00105CD2"/>
    <w:rsid w:val="0010663F"/>
    <w:rsid w:val="00123C2C"/>
    <w:rsid w:val="00125B0F"/>
    <w:rsid w:val="001451D1"/>
    <w:rsid w:val="00155AD0"/>
    <w:rsid w:val="001562C7"/>
    <w:rsid w:val="00160E80"/>
    <w:rsid w:val="00161BB7"/>
    <w:rsid w:val="00166FBE"/>
    <w:rsid w:val="00180D0D"/>
    <w:rsid w:val="00183EF9"/>
    <w:rsid w:val="00197EEA"/>
    <w:rsid w:val="001A1108"/>
    <w:rsid w:val="001A77F2"/>
    <w:rsid w:val="001B4BD1"/>
    <w:rsid w:val="001C045F"/>
    <w:rsid w:val="001C6598"/>
    <w:rsid w:val="001C713B"/>
    <w:rsid w:val="001D07B5"/>
    <w:rsid w:val="001D203F"/>
    <w:rsid w:val="001D3EA7"/>
    <w:rsid w:val="001D6A06"/>
    <w:rsid w:val="001D6B04"/>
    <w:rsid w:val="001E0127"/>
    <w:rsid w:val="0020384B"/>
    <w:rsid w:val="00204023"/>
    <w:rsid w:val="0020476D"/>
    <w:rsid w:val="00210A15"/>
    <w:rsid w:val="00212B08"/>
    <w:rsid w:val="0021714B"/>
    <w:rsid w:val="00217DF3"/>
    <w:rsid w:val="00221BC2"/>
    <w:rsid w:val="0022504B"/>
    <w:rsid w:val="0022570E"/>
    <w:rsid w:val="00230537"/>
    <w:rsid w:val="00236F76"/>
    <w:rsid w:val="002379DF"/>
    <w:rsid w:val="002420C9"/>
    <w:rsid w:val="00242B16"/>
    <w:rsid w:val="0024345D"/>
    <w:rsid w:val="002434DB"/>
    <w:rsid w:val="002442AF"/>
    <w:rsid w:val="00250AB7"/>
    <w:rsid w:val="00252AC6"/>
    <w:rsid w:val="0026106A"/>
    <w:rsid w:val="00261EC5"/>
    <w:rsid w:val="00263CDC"/>
    <w:rsid w:val="00280FCD"/>
    <w:rsid w:val="00283E7C"/>
    <w:rsid w:val="00290E61"/>
    <w:rsid w:val="002A0D49"/>
    <w:rsid w:val="002A4AC0"/>
    <w:rsid w:val="002A56D6"/>
    <w:rsid w:val="002A76AB"/>
    <w:rsid w:val="002B6316"/>
    <w:rsid w:val="002B7763"/>
    <w:rsid w:val="002B78E9"/>
    <w:rsid w:val="002C2471"/>
    <w:rsid w:val="002C280D"/>
    <w:rsid w:val="002C772E"/>
    <w:rsid w:val="002D3105"/>
    <w:rsid w:val="002D3A4A"/>
    <w:rsid w:val="002D4C48"/>
    <w:rsid w:val="002F355F"/>
    <w:rsid w:val="00303A15"/>
    <w:rsid w:val="00307160"/>
    <w:rsid w:val="00314930"/>
    <w:rsid w:val="00332BBB"/>
    <w:rsid w:val="00334014"/>
    <w:rsid w:val="00343A80"/>
    <w:rsid w:val="00344AEE"/>
    <w:rsid w:val="00363843"/>
    <w:rsid w:val="00363D65"/>
    <w:rsid w:val="00367BB2"/>
    <w:rsid w:val="003702AC"/>
    <w:rsid w:val="00376B53"/>
    <w:rsid w:val="003816E9"/>
    <w:rsid w:val="003860C0"/>
    <w:rsid w:val="00396760"/>
    <w:rsid w:val="00396EA5"/>
    <w:rsid w:val="003C0270"/>
    <w:rsid w:val="003C67E0"/>
    <w:rsid w:val="003C7FF5"/>
    <w:rsid w:val="003D1B49"/>
    <w:rsid w:val="003D42BB"/>
    <w:rsid w:val="003E09BD"/>
    <w:rsid w:val="003F028E"/>
    <w:rsid w:val="003F0425"/>
    <w:rsid w:val="003F2EF6"/>
    <w:rsid w:val="00417F7F"/>
    <w:rsid w:val="00426429"/>
    <w:rsid w:val="00432887"/>
    <w:rsid w:val="00440E7A"/>
    <w:rsid w:val="00445500"/>
    <w:rsid w:val="00446113"/>
    <w:rsid w:val="0044741B"/>
    <w:rsid w:val="00464BE1"/>
    <w:rsid w:val="004702E0"/>
    <w:rsid w:val="00472882"/>
    <w:rsid w:val="00481463"/>
    <w:rsid w:val="00485B87"/>
    <w:rsid w:val="004949F9"/>
    <w:rsid w:val="00494E43"/>
    <w:rsid w:val="004B431C"/>
    <w:rsid w:val="004F6E63"/>
    <w:rsid w:val="00507E15"/>
    <w:rsid w:val="005126CD"/>
    <w:rsid w:val="00515505"/>
    <w:rsid w:val="0051605E"/>
    <w:rsid w:val="0052327B"/>
    <w:rsid w:val="00525881"/>
    <w:rsid w:val="00530347"/>
    <w:rsid w:val="00531D1B"/>
    <w:rsid w:val="00533FE2"/>
    <w:rsid w:val="00540646"/>
    <w:rsid w:val="005420B4"/>
    <w:rsid w:val="0054323F"/>
    <w:rsid w:val="00543583"/>
    <w:rsid w:val="00546820"/>
    <w:rsid w:val="00551F54"/>
    <w:rsid w:val="0055316B"/>
    <w:rsid w:val="00555102"/>
    <w:rsid w:val="0056064B"/>
    <w:rsid w:val="00560921"/>
    <w:rsid w:val="00565860"/>
    <w:rsid w:val="0056640B"/>
    <w:rsid w:val="00570244"/>
    <w:rsid w:val="00572EDB"/>
    <w:rsid w:val="005732C5"/>
    <w:rsid w:val="005816FD"/>
    <w:rsid w:val="00585060"/>
    <w:rsid w:val="005A3D4B"/>
    <w:rsid w:val="005B67D9"/>
    <w:rsid w:val="005D76ED"/>
    <w:rsid w:val="005E4EE7"/>
    <w:rsid w:val="005F1519"/>
    <w:rsid w:val="005F1588"/>
    <w:rsid w:val="005F3316"/>
    <w:rsid w:val="005F3401"/>
    <w:rsid w:val="005F5AE8"/>
    <w:rsid w:val="00602ED4"/>
    <w:rsid w:val="00611383"/>
    <w:rsid w:val="00623959"/>
    <w:rsid w:val="006262CC"/>
    <w:rsid w:val="006272C1"/>
    <w:rsid w:val="00631DDC"/>
    <w:rsid w:val="00632B3C"/>
    <w:rsid w:val="00633BC5"/>
    <w:rsid w:val="006340EF"/>
    <w:rsid w:val="0063724A"/>
    <w:rsid w:val="0065382A"/>
    <w:rsid w:val="00657056"/>
    <w:rsid w:val="00660773"/>
    <w:rsid w:val="00663625"/>
    <w:rsid w:val="00677771"/>
    <w:rsid w:val="0068290C"/>
    <w:rsid w:val="00692DAC"/>
    <w:rsid w:val="00696E3A"/>
    <w:rsid w:val="006A208B"/>
    <w:rsid w:val="006B0AAD"/>
    <w:rsid w:val="006B43AA"/>
    <w:rsid w:val="006C37A3"/>
    <w:rsid w:val="006C4C73"/>
    <w:rsid w:val="006C6EA6"/>
    <w:rsid w:val="006D2B24"/>
    <w:rsid w:val="006D42E8"/>
    <w:rsid w:val="006E2A0E"/>
    <w:rsid w:val="006F6152"/>
    <w:rsid w:val="00702ED6"/>
    <w:rsid w:val="007036DE"/>
    <w:rsid w:val="00714F76"/>
    <w:rsid w:val="00715AD3"/>
    <w:rsid w:val="0071737C"/>
    <w:rsid w:val="00721F89"/>
    <w:rsid w:val="00744771"/>
    <w:rsid w:val="00750C93"/>
    <w:rsid w:val="00753BBB"/>
    <w:rsid w:val="00753E7D"/>
    <w:rsid w:val="00760028"/>
    <w:rsid w:val="007707E3"/>
    <w:rsid w:val="00775939"/>
    <w:rsid w:val="007829CE"/>
    <w:rsid w:val="00791B10"/>
    <w:rsid w:val="00792456"/>
    <w:rsid w:val="00795251"/>
    <w:rsid w:val="00796EFA"/>
    <w:rsid w:val="007B36EA"/>
    <w:rsid w:val="007B6A27"/>
    <w:rsid w:val="007B6BC8"/>
    <w:rsid w:val="007C0105"/>
    <w:rsid w:val="007C5A69"/>
    <w:rsid w:val="007C6BDC"/>
    <w:rsid w:val="007D2B00"/>
    <w:rsid w:val="007F1206"/>
    <w:rsid w:val="007F252B"/>
    <w:rsid w:val="007F5CB2"/>
    <w:rsid w:val="007F64CC"/>
    <w:rsid w:val="00801B16"/>
    <w:rsid w:val="0081166D"/>
    <w:rsid w:val="00812CEA"/>
    <w:rsid w:val="008134C6"/>
    <w:rsid w:val="0081629B"/>
    <w:rsid w:val="0081632F"/>
    <w:rsid w:val="008213E0"/>
    <w:rsid w:val="00823E1F"/>
    <w:rsid w:val="00827A0B"/>
    <w:rsid w:val="00832753"/>
    <w:rsid w:val="00833060"/>
    <w:rsid w:val="0083392C"/>
    <w:rsid w:val="00833A5F"/>
    <w:rsid w:val="00840651"/>
    <w:rsid w:val="00841993"/>
    <w:rsid w:val="00845109"/>
    <w:rsid w:val="00863CF7"/>
    <w:rsid w:val="00870A9C"/>
    <w:rsid w:val="00870F91"/>
    <w:rsid w:val="00871372"/>
    <w:rsid w:val="0088238A"/>
    <w:rsid w:val="00894DC0"/>
    <w:rsid w:val="00894DC2"/>
    <w:rsid w:val="0089CE79"/>
    <w:rsid w:val="008B1064"/>
    <w:rsid w:val="008B41DE"/>
    <w:rsid w:val="008C3B16"/>
    <w:rsid w:val="008C6AE6"/>
    <w:rsid w:val="008D2BC6"/>
    <w:rsid w:val="008D3B65"/>
    <w:rsid w:val="008D6D11"/>
    <w:rsid w:val="008D7F3A"/>
    <w:rsid w:val="008E6769"/>
    <w:rsid w:val="008F271C"/>
    <w:rsid w:val="008F4877"/>
    <w:rsid w:val="00917CC8"/>
    <w:rsid w:val="00920899"/>
    <w:rsid w:val="009271D0"/>
    <w:rsid w:val="00931408"/>
    <w:rsid w:val="0093682E"/>
    <w:rsid w:val="00936DB3"/>
    <w:rsid w:val="00937C6D"/>
    <w:rsid w:val="0094011B"/>
    <w:rsid w:val="00941FC6"/>
    <w:rsid w:val="00942783"/>
    <w:rsid w:val="00954CC6"/>
    <w:rsid w:val="00967FEE"/>
    <w:rsid w:val="00984FC7"/>
    <w:rsid w:val="009935A5"/>
    <w:rsid w:val="0099439A"/>
    <w:rsid w:val="009B19B7"/>
    <w:rsid w:val="009B443D"/>
    <w:rsid w:val="009C466A"/>
    <w:rsid w:val="009D5CBF"/>
    <w:rsid w:val="009E6C28"/>
    <w:rsid w:val="009F4EC6"/>
    <w:rsid w:val="009F7204"/>
    <w:rsid w:val="00A05F7E"/>
    <w:rsid w:val="00A13A8C"/>
    <w:rsid w:val="00A255DE"/>
    <w:rsid w:val="00A350A6"/>
    <w:rsid w:val="00A35FD0"/>
    <w:rsid w:val="00A428C9"/>
    <w:rsid w:val="00A43824"/>
    <w:rsid w:val="00A510BD"/>
    <w:rsid w:val="00A55392"/>
    <w:rsid w:val="00A56B75"/>
    <w:rsid w:val="00A570F5"/>
    <w:rsid w:val="00A601C8"/>
    <w:rsid w:val="00A60B2E"/>
    <w:rsid w:val="00A614B2"/>
    <w:rsid w:val="00A61849"/>
    <w:rsid w:val="00A62F98"/>
    <w:rsid w:val="00A65D5C"/>
    <w:rsid w:val="00A92196"/>
    <w:rsid w:val="00AA0E0B"/>
    <w:rsid w:val="00AA19DB"/>
    <w:rsid w:val="00AA3096"/>
    <w:rsid w:val="00AA451D"/>
    <w:rsid w:val="00AA67F8"/>
    <w:rsid w:val="00AA7895"/>
    <w:rsid w:val="00AB03D4"/>
    <w:rsid w:val="00AB3D25"/>
    <w:rsid w:val="00AB575C"/>
    <w:rsid w:val="00AB5E26"/>
    <w:rsid w:val="00AB6FFF"/>
    <w:rsid w:val="00AB70B5"/>
    <w:rsid w:val="00AC00DC"/>
    <w:rsid w:val="00AC2533"/>
    <w:rsid w:val="00AC2ABE"/>
    <w:rsid w:val="00AC53B4"/>
    <w:rsid w:val="00AC63FC"/>
    <w:rsid w:val="00AC6874"/>
    <w:rsid w:val="00AD674D"/>
    <w:rsid w:val="00B04FF3"/>
    <w:rsid w:val="00B05327"/>
    <w:rsid w:val="00B13487"/>
    <w:rsid w:val="00B141C4"/>
    <w:rsid w:val="00B21663"/>
    <w:rsid w:val="00B21FAF"/>
    <w:rsid w:val="00B25400"/>
    <w:rsid w:val="00B257F9"/>
    <w:rsid w:val="00B26A3A"/>
    <w:rsid w:val="00B34DE0"/>
    <w:rsid w:val="00B37A59"/>
    <w:rsid w:val="00B47794"/>
    <w:rsid w:val="00B518C9"/>
    <w:rsid w:val="00B55A59"/>
    <w:rsid w:val="00B67FF0"/>
    <w:rsid w:val="00B77EA6"/>
    <w:rsid w:val="00B80DA2"/>
    <w:rsid w:val="00B85B27"/>
    <w:rsid w:val="00B913D0"/>
    <w:rsid w:val="00B92B5C"/>
    <w:rsid w:val="00BA77FA"/>
    <w:rsid w:val="00BB2EFA"/>
    <w:rsid w:val="00BB4C97"/>
    <w:rsid w:val="00BB5347"/>
    <w:rsid w:val="00BB6F53"/>
    <w:rsid w:val="00BB70AB"/>
    <w:rsid w:val="00BC1364"/>
    <w:rsid w:val="00BD047C"/>
    <w:rsid w:val="00BF3F00"/>
    <w:rsid w:val="00C0006B"/>
    <w:rsid w:val="00C045C8"/>
    <w:rsid w:val="00C069ED"/>
    <w:rsid w:val="00C115DF"/>
    <w:rsid w:val="00C16A5A"/>
    <w:rsid w:val="00C24841"/>
    <w:rsid w:val="00C25830"/>
    <w:rsid w:val="00C35E78"/>
    <w:rsid w:val="00C40593"/>
    <w:rsid w:val="00C40808"/>
    <w:rsid w:val="00C41057"/>
    <w:rsid w:val="00C50455"/>
    <w:rsid w:val="00C50F19"/>
    <w:rsid w:val="00C55A56"/>
    <w:rsid w:val="00C55BB4"/>
    <w:rsid w:val="00C61B70"/>
    <w:rsid w:val="00C62701"/>
    <w:rsid w:val="00C718DE"/>
    <w:rsid w:val="00C73A37"/>
    <w:rsid w:val="00C7505C"/>
    <w:rsid w:val="00C754F9"/>
    <w:rsid w:val="00C81548"/>
    <w:rsid w:val="00C819BC"/>
    <w:rsid w:val="00C83056"/>
    <w:rsid w:val="00C86511"/>
    <w:rsid w:val="00C95905"/>
    <w:rsid w:val="00C9718E"/>
    <w:rsid w:val="00C9725A"/>
    <w:rsid w:val="00CA71F6"/>
    <w:rsid w:val="00CB3F68"/>
    <w:rsid w:val="00CB4CF9"/>
    <w:rsid w:val="00CB56A2"/>
    <w:rsid w:val="00CC1696"/>
    <w:rsid w:val="00CC4E7A"/>
    <w:rsid w:val="00CD0A68"/>
    <w:rsid w:val="00CD3566"/>
    <w:rsid w:val="00CD7588"/>
    <w:rsid w:val="00CE150A"/>
    <w:rsid w:val="00CE3AEA"/>
    <w:rsid w:val="00CE5289"/>
    <w:rsid w:val="00CF278C"/>
    <w:rsid w:val="00CF5CE9"/>
    <w:rsid w:val="00D04708"/>
    <w:rsid w:val="00D05A52"/>
    <w:rsid w:val="00D2357F"/>
    <w:rsid w:val="00D419EE"/>
    <w:rsid w:val="00D66546"/>
    <w:rsid w:val="00D72FFB"/>
    <w:rsid w:val="00D879F6"/>
    <w:rsid w:val="00D91161"/>
    <w:rsid w:val="00D96626"/>
    <w:rsid w:val="00DA1ED1"/>
    <w:rsid w:val="00DA4FD5"/>
    <w:rsid w:val="00DA6799"/>
    <w:rsid w:val="00DA6CD7"/>
    <w:rsid w:val="00DB044D"/>
    <w:rsid w:val="00DB4536"/>
    <w:rsid w:val="00DC45C4"/>
    <w:rsid w:val="00DD1D03"/>
    <w:rsid w:val="00DD76B8"/>
    <w:rsid w:val="00DE45F9"/>
    <w:rsid w:val="00DF0F53"/>
    <w:rsid w:val="00DF1A5B"/>
    <w:rsid w:val="00DF5E4A"/>
    <w:rsid w:val="00DF6F63"/>
    <w:rsid w:val="00E07680"/>
    <w:rsid w:val="00E23508"/>
    <w:rsid w:val="00E257FC"/>
    <w:rsid w:val="00E25E56"/>
    <w:rsid w:val="00E270A4"/>
    <w:rsid w:val="00E31818"/>
    <w:rsid w:val="00E33A08"/>
    <w:rsid w:val="00E52496"/>
    <w:rsid w:val="00E533A0"/>
    <w:rsid w:val="00E53917"/>
    <w:rsid w:val="00E62662"/>
    <w:rsid w:val="00E627F8"/>
    <w:rsid w:val="00E70212"/>
    <w:rsid w:val="00E8086F"/>
    <w:rsid w:val="00E80AA7"/>
    <w:rsid w:val="00E85C3F"/>
    <w:rsid w:val="00E97232"/>
    <w:rsid w:val="00EA1416"/>
    <w:rsid w:val="00EA2F6F"/>
    <w:rsid w:val="00EA4508"/>
    <w:rsid w:val="00EA62DB"/>
    <w:rsid w:val="00EB0D49"/>
    <w:rsid w:val="00EB4E32"/>
    <w:rsid w:val="00EB7775"/>
    <w:rsid w:val="00EC0B1A"/>
    <w:rsid w:val="00EC1A69"/>
    <w:rsid w:val="00EC68E3"/>
    <w:rsid w:val="00ED007E"/>
    <w:rsid w:val="00ED2694"/>
    <w:rsid w:val="00EE4890"/>
    <w:rsid w:val="00EE6972"/>
    <w:rsid w:val="00EF23C9"/>
    <w:rsid w:val="00EF5633"/>
    <w:rsid w:val="00EF7CFD"/>
    <w:rsid w:val="00F02D03"/>
    <w:rsid w:val="00F06EC8"/>
    <w:rsid w:val="00F17CDE"/>
    <w:rsid w:val="00F22987"/>
    <w:rsid w:val="00F25809"/>
    <w:rsid w:val="00F30F53"/>
    <w:rsid w:val="00F364AF"/>
    <w:rsid w:val="00F422A5"/>
    <w:rsid w:val="00F45003"/>
    <w:rsid w:val="00F45C8A"/>
    <w:rsid w:val="00F502ED"/>
    <w:rsid w:val="00F51816"/>
    <w:rsid w:val="00F55D90"/>
    <w:rsid w:val="00F561B3"/>
    <w:rsid w:val="00F64C13"/>
    <w:rsid w:val="00F749B0"/>
    <w:rsid w:val="00FA07F4"/>
    <w:rsid w:val="00FA357A"/>
    <w:rsid w:val="00FA483A"/>
    <w:rsid w:val="00FB2FDC"/>
    <w:rsid w:val="00FB7726"/>
    <w:rsid w:val="00FC37E1"/>
    <w:rsid w:val="00FC4E4D"/>
    <w:rsid w:val="00FD2C0C"/>
    <w:rsid w:val="00FF19F9"/>
    <w:rsid w:val="1AABECBE"/>
    <w:rsid w:val="1B514758"/>
    <w:rsid w:val="1B5189BD"/>
    <w:rsid w:val="1EFE22BA"/>
    <w:rsid w:val="1FA4C00E"/>
    <w:rsid w:val="3011D8D0"/>
    <w:rsid w:val="3DEED9AB"/>
    <w:rsid w:val="423BD0A3"/>
    <w:rsid w:val="47036E99"/>
    <w:rsid w:val="4E0AD022"/>
    <w:rsid w:val="4FC3C7E7"/>
    <w:rsid w:val="593E88B7"/>
    <w:rsid w:val="5B33ADAC"/>
    <w:rsid w:val="5E65C10D"/>
    <w:rsid w:val="5EE721CC"/>
    <w:rsid w:val="70CC96A8"/>
    <w:rsid w:val="7491BB78"/>
    <w:rsid w:val="749E3A64"/>
    <w:rsid w:val="75A606C9"/>
    <w:rsid w:val="7ADB64D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B9354"/>
  <w15:chartTrackingRefBased/>
  <w15:docId w15:val="{6922E680-262D-42E0-A7F2-E1433EBA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eastAsia="sk-SK"/>
    </w:rPr>
  </w:style>
  <w:style w:type="paragraph" w:styleId="Nadpis4">
    <w:name w:val="heading 4"/>
    <w:basedOn w:val="Normlny"/>
    <w:next w:val="Normlny"/>
    <w:link w:val="Nadpis4Char"/>
    <w:uiPriority w:val="9"/>
    <w:unhideWhenUsed/>
    <w:qFormat/>
    <w:rsid w:val="00796EFA"/>
    <w:pPr>
      <w:keepNext/>
      <w:spacing w:before="240" w:after="60"/>
      <w:outlineLvl w:val="3"/>
    </w:pPr>
    <w:rPr>
      <w:rFonts w:eastAsia="Times New Roman" w:cs="Times New Roman"/>
      <w:b/>
      <w:bCs/>
      <w:sz w:val="28"/>
      <w:szCs w:val="28"/>
    </w:rPr>
  </w:style>
  <w:style w:type="paragraph" w:styleId="Nadpis5">
    <w:name w:val="heading 5"/>
    <w:basedOn w:val="Normlny"/>
    <w:next w:val="Normlny"/>
    <w:link w:val="Nadpis5Char"/>
    <w:qFormat/>
    <w:rsid w:val="00481463"/>
    <w:pPr>
      <w:keepNext/>
      <w:jc w:val="center"/>
      <w:outlineLvl w:val="4"/>
    </w:pPr>
    <w:rPr>
      <w:rFonts w:ascii="Arial" w:eastAsia="Times New Roman" w:hAnsi="Arial" w:cs="Times New Roman"/>
      <w:b/>
      <w:bCs/>
      <w:noProo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445500"/>
    <w:rPr>
      <w:color w:val="0563C1"/>
      <w:u w:val="single"/>
    </w:rPr>
  </w:style>
  <w:style w:type="paragraph" w:styleId="Odsekzoznamu">
    <w:name w:val="List Paragraph"/>
    <w:aliases w:val="body,Odsek 1.,Odsek"/>
    <w:basedOn w:val="Normlny"/>
    <w:link w:val="OdsekzoznamuChar"/>
    <w:uiPriority w:val="34"/>
    <w:qFormat/>
    <w:rsid w:val="00B04FF3"/>
    <w:pPr>
      <w:ind w:left="708"/>
    </w:pPr>
  </w:style>
  <w:style w:type="character" w:customStyle="1" w:styleId="Nadpis5Char">
    <w:name w:val="Nadpis 5 Char"/>
    <w:link w:val="Nadpis5"/>
    <w:rsid w:val="00481463"/>
    <w:rPr>
      <w:rFonts w:ascii="Arial" w:eastAsia="Times New Roman" w:hAnsi="Arial" w:cs="Times New Roman"/>
      <w:b/>
      <w:bCs/>
      <w:noProof/>
      <w:sz w:val="28"/>
      <w:szCs w:val="28"/>
    </w:rPr>
  </w:style>
  <w:style w:type="paragraph" w:styleId="Zkladntext3">
    <w:name w:val="Body Text 3"/>
    <w:basedOn w:val="Normlny"/>
    <w:link w:val="Zkladntext3Char"/>
    <w:semiHidden/>
    <w:rsid w:val="00481463"/>
    <w:pPr>
      <w:jc w:val="center"/>
    </w:pPr>
    <w:rPr>
      <w:rFonts w:ascii="Arial" w:eastAsia="Times New Roman" w:hAnsi="Arial" w:cs="Times New Roman"/>
      <w:noProof/>
      <w:sz w:val="32"/>
    </w:rPr>
  </w:style>
  <w:style w:type="character" w:customStyle="1" w:styleId="Zkladntext3Char">
    <w:name w:val="Základný text 3 Char"/>
    <w:link w:val="Zkladntext3"/>
    <w:semiHidden/>
    <w:rsid w:val="00481463"/>
    <w:rPr>
      <w:rFonts w:ascii="Arial" w:eastAsia="Times New Roman" w:hAnsi="Arial" w:cs="Times New Roman"/>
      <w:noProof/>
      <w:sz w:val="32"/>
    </w:rPr>
  </w:style>
  <w:style w:type="paragraph" w:styleId="Zkladntext">
    <w:name w:val="Body Text"/>
    <w:basedOn w:val="Normlny"/>
    <w:link w:val="ZkladntextChar"/>
    <w:uiPriority w:val="99"/>
    <w:semiHidden/>
    <w:rsid w:val="00481463"/>
    <w:pPr>
      <w:jc w:val="both"/>
    </w:pPr>
    <w:rPr>
      <w:rFonts w:ascii="Arial" w:eastAsia="Times New Roman" w:hAnsi="Arial" w:cs="Times New Roman"/>
      <w:noProof/>
      <w:sz w:val="22"/>
      <w:szCs w:val="24"/>
    </w:rPr>
  </w:style>
  <w:style w:type="character" w:customStyle="1" w:styleId="ZkladntextChar">
    <w:name w:val="Základný text Char"/>
    <w:link w:val="Zkladntext"/>
    <w:uiPriority w:val="99"/>
    <w:rsid w:val="00481463"/>
    <w:rPr>
      <w:rFonts w:ascii="Arial" w:eastAsia="Times New Roman" w:hAnsi="Arial" w:cs="Times New Roman"/>
      <w:noProof/>
      <w:sz w:val="22"/>
      <w:szCs w:val="24"/>
    </w:rPr>
  </w:style>
  <w:style w:type="paragraph" w:styleId="Textbubliny">
    <w:name w:val="Balloon Text"/>
    <w:basedOn w:val="Normlny"/>
    <w:link w:val="TextbublinyChar"/>
    <w:uiPriority w:val="99"/>
    <w:semiHidden/>
    <w:unhideWhenUsed/>
    <w:rsid w:val="00485B87"/>
    <w:rPr>
      <w:rFonts w:ascii="Segoe UI" w:hAnsi="Segoe UI" w:cs="Segoe UI"/>
      <w:sz w:val="18"/>
      <w:szCs w:val="18"/>
    </w:rPr>
  </w:style>
  <w:style w:type="character" w:customStyle="1" w:styleId="TextbublinyChar">
    <w:name w:val="Text bubliny Char"/>
    <w:link w:val="Textbubliny"/>
    <w:uiPriority w:val="99"/>
    <w:semiHidden/>
    <w:rsid w:val="00485B87"/>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F749B0"/>
    <w:pPr>
      <w:spacing w:after="120"/>
      <w:ind w:left="283"/>
    </w:pPr>
  </w:style>
  <w:style w:type="character" w:customStyle="1" w:styleId="ZarkazkladnhotextuChar">
    <w:name w:val="Zarážka základného textu Char"/>
    <w:basedOn w:val="Predvolenpsmoodseku"/>
    <w:link w:val="Zarkazkladnhotextu"/>
    <w:uiPriority w:val="99"/>
    <w:semiHidden/>
    <w:rsid w:val="00F749B0"/>
  </w:style>
  <w:style w:type="table" w:styleId="Mriekatabuky">
    <w:name w:val="Table Grid"/>
    <w:basedOn w:val="Normlnatabuka"/>
    <w:uiPriority w:val="39"/>
    <w:rsid w:val="00F7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ln1">
    <w:name w:val="Silný1"/>
    <w:uiPriority w:val="22"/>
    <w:qFormat/>
    <w:rsid w:val="00464BE1"/>
    <w:rPr>
      <w:b/>
      <w:bCs/>
    </w:rPr>
  </w:style>
  <w:style w:type="paragraph" w:styleId="Hlavika">
    <w:name w:val="header"/>
    <w:basedOn w:val="Normlny"/>
    <w:link w:val="HlavikaChar"/>
    <w:uiPriority w:val="99"/>
    <w:unhideWhenUsed/>
    <w:rsid w:val="00F45003"/>
    <w:pPr>
      <w:tabs>
        <w:tab w:val="center" w:pos="4536"/>
        <w:tab w:val="right" w:pos="9072"/>
      </w:tabs>
    </w:pPr>
  </w:style>
  <w:style w:type="character" w:customStyle="1" w:styleId="HlavikaChar">
    <w:name w:val="Hlavička Char"/>
    <w:basedOn w:val="Predvolenpsmoodseku"/>
    <w:link w:val="Hlavika"/>
    <w:uiPriority w:val="99"/>
    <w:rsid w:val="00F45003"/>
  </w:style>
  <w:style w:type="paragraph" w:styleId="Pta">
    <w:name w:val="footer"/>
    <w:basedOn w:val="Normlny"/>
    <w:link w:val="PtaChar"/>
    <w:uiPriority w:val="99"/>
    <w:unhideWhenUsed/>
    <w:rsid w:val="00F45003"/>
    <w:pPr>
      <w:tabs>
        <w:tab w:val="center" w:pos="4536"/>
        <w:tab w:val="right" w:pos="9072"/>
      </w:tabs>
    </w:pPr>
  </w:style>
  <w:style w:type="character" w:customStyle="1" w:styleId="PtaChar">
    <w:name w:val="Päta Char"/>
    <w:basedOn w:val="Predvolenpsmoodseku"/>
    <w:link w:val="Pta"/>
    <w:uiPriority w:val="99"/>
    <w:rsid w:val="00F45003"/>
  </w:style>
  <w:style w:type="character" w:customStyle="1" w:styleId="Nadpis4Char">
    <w:name w:val="Nadpis 4 Char"/>
    <w:link w:val="Nadpis4"/>
    <w:uiPriority w:val="9"/>
    <w:rsid w:val="00796EFA"/>
    <w:rPr>
      <w:rFonts w:ascii="Calibri" w:eastAsia="Times New Roman" w:hAnsi="Calibri" w:cs="Times New Roman"/>
      <w:b/>
      <w:bCs/>
      <w:sz w:val="28"/>
      <w:szCs w:val="28"/>
    </w:rPr>
  </w:style>
  <w:style w:type="character" w:customStyle="1" w:styleId="pre">
    <w:name w:val="pre"/>
    <w:rsid w:val="00B34DE0"/>
  </w:style>
  <w:style w:type="paragraph" w:customStyle="1" w:styleId="Default">
    <w:name w:val="Default"/>
    <w:rsid w:val="00290E61"/>
    <w:pPr>
      <w:autoSpaceDE w:val="0"/>
      <w:autoSpaceDN w:val="0"/>
      <w:adjustRightInd w:val="0"/>
    </w:pPr>
    <w:rPr>
      <w:rFonts w:ascii="Times New Roman" w:hAnsi="Times New Roman" w:cs="Times New Roman"/>
      <w:color w:val="000000"/>
      <w:sz w:val="24"/>
      <w:szCs w:val="24"/>
      <w:lang w:eastAsia="en-US"/>
    </w:rPr>
  </w:style>
  <w:style w:type="paragraph" w:customStyle="1" w:styleId="tl">
    <w:name w:val="Štýl"/>
    <w:rsid w:val="008D3B65"/>
    <w:pPr>
      <w:widowControl w:val="0"/>
      <w:autoSpaceDE w:val="0"/>
      <w:autoSpaceDN w:val="0"/>
      <w:adjustRightInd w:val="0"/>
    </w:pPr>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8D3B6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D3B65"/>
  </w:style>
  <w:style w:type="character" w:styleId="PouitHypertextovPrepojenie">
    <w:name w:val="FollowedHyperlink"/>
    <w:uiPriority w:val="99"/>
    <w:semiHidden/>
    <w:unhideWhenUsed/>
    <w:rsid w:val="00AC63FC"/>
    <w:rPr>
      <w:color w:val="954F72"/>
      <w:u w:val="single"/>
    </w:rPr>
  </w:style>
  <w:style w:type="character" w:customStyle="1" w:styleId="Nevyrieenzmienka1">
    <w:name w:val="Nevyriešená zmienka1"/>
    <w:basedOn w:val="Predvolenpsmoodseku"/>
    <w:uiPriority w:val="99"/>
    <w:semiHidden/>
    <w:unhideWhenUsed/>
    <w:rsid w:val="00937C6D"/>
    <w:rPr>
      <w:color w:val="605E5C"/>
      <w:shd w:val="clear" w:color="auto" w:fill="E1DFDD"/>
    </w:rPr>
  </w:style>
  <w:style w:type="character" w:styleId="Odkaznakomentr">
    <w:name w:val="annotation reference"/>
    <w:basedOn w:val="Predvolenpsmoodseku"/>
    <w:uiPriority w:val="99"/>
    <w:semiHidden/>
    <w:unhideWhenUsed/>
    <w:rsid w:val="00F25809"/>
    <w:rPr>
      <w:sz w:val="16"/>
      <w:szCs w:val="16"/>
    </w:rPr>
  </w:style>
  <w:style w:type="paragraph" w:styleId="Textkomentra">
    <w:name w:val="annotation text"/>
    <w:basedOn w:val="Normlny"/>
    <w:link w:val="TextkomentraChar"/>
    <w:uiPriority w:val="99"/>
    <w:semiHidden/>
    <w:unhideWhenUsed/>
    <w:rsid w:val="00F25809"/>
  </w:style>
  <w:style w:type="character" w:customStyle="1" w:styleId="TextkomentraChar">
    <w:name w:val="Text komentára Char"/>
    <w:basedOn w:val="Predvolenpsmoodseku"/>
    <w:link w:val="Textkomentra"/>
    <w:uiPriority w:val="99"/>
    <w:semiHidden/>
    <w:rsid w:val="00F25809"/>
    <w:rPr>
      <w:lang w:eastAsia="sk-SK"/>
    </w:rPr>
  </w:style>
  <w:style w:type="paragraph" w:styleId="Predmetkomentra">
    <w:name w:val="annotation subject"/>
    <w:basedOn w:val="Textkomentra"/>
    <w:next w:val="Textkomentra"/>
    <w:link w:val="PredmetkomentraChar"/>
    <w:uiPriority w:val="99"/>
    <w:semiHidden/>
    <w:unhideWhenUsed/>
    <w:rsid w:val="00F25809"/>
    <w:rPr>
      <w:b/>
      <w:bCs/>
    </w:rPr>
  </w:style>
  <w:style w:type="character" w:customStyle="1" w:styleId="PredmetkomentraChar">
    <w:name w:val="Predmet komentára Char"/>
    <w:basedOn w:val="TextkomentraChar"/>
    <w:link w:val="Predmetkomentra"/>
    <w:uiPriority w:val="99"/>
    <w:semiHidden/>
    <w:rsid w:val="00F25809"/>
    <w:rPr>
      <w:b/>
      <w:bCs/>
      <w:lang w:eastAsia="sk-SK"/>
    </w:rPr>
  </w:style>
  <w:style w:type="character" w:styleId="Vrazn">
    <w:name w:val="Strong"/>
    <w:basedOn w:val="Predvolenpsmoodseku"/>
    <w:uiPriority w:val="22"/>
    <w:qFormat/>
    <w:rsid w:val="00E23508"/>
    <w:rPr>
      <w:b/>
      <w:bCs/>
    </w:rPr>
  </w:style>
  <w:style w:type="character" w:styleId="Zvraznenie">
    <w:name w:val="Emphasis"/>
    <w:basedOn w:val="Predvolenpsmoodseku"/>
    <w:uiPriority w:val="99"/>
    <w:qFormat/>
    <w:rsid w:val="00252AC6"/>
    <w:rPr>
      <w:i/>
      <w:iCs/>
    </w:rPr>
  </w:style>
  <w:style w:type="paragraph" w:styleId="Textpoznmkypodiarou">
    <w:name w:val="footnote text"/>
    <w:basedOn w:val="Normlny"/>
    <w:link w:val="TextpoznmkypodiarouChar"/>
    <w:uiPriority w:val="99"/>
    <w:semiHidden/>
    <w:unhideWhenUsed/>
    <w:rsid w:val="001D3EA7"/>
    <w:rPr>
      <w:rFonts w:ascii="Times New Roman" w:eastAsia="Times New Roman" w:hAnsi="Times New Roman" w:cs="Times New Roman"/>
    </w:rPr>
  </w:style>
  <w:style w:type="character" w:customStyle="1" w:styleId="TextpoznmkypodiarouChar">
    <w:name w:val="Text poznámky pod čiarou Char"/>
    <w:basedOn w:val="Predvolenpsmoodseku"/>
    <w:link w:val="Textpoznmkypodiarou"/>
    <w:uiPriority w:val="99"/>
    <w:semiHidden/>
    <w:rsid w:val="001D3EA7"/>
    <w:rPr>
      <w:rFonts w:ascii="Times New Roman" w:eastAsia="Times New Roman" w:hAnsi="Times New Roman" w:cs="Times New Roman"/>
      <w:lang w:eastAsia="sk-SK"/>
    </w:rPr>
  </w:style>
  <w:style w:type="character" w:styleId="Odkaznapoznmkupodiarou">
    <w:name w:val="footnote reference"/>
    <w:uiPriority w:val="99"/>
    <w:semiHidden/>
    <w:rsid w:val="001D3EA7"/>
    <w:rPr>
      <w:rFonts w:cs="Times New Roman"/>
      <w:vertAlign w:val="superscript"/>
    </w:rPr>
  </w:style>
  <w:style w:type="character" w:styleId="Nevyrieenzmienka">
    <w:name w:val="Unresolved Mention"/>
    <w:basedOn w:val="Predvolenpsmoodseku"/>
    <w:uiPriority w:val="99"/>
    <w:semiHidden/>
    <w:unhideWhenUsed/>
    <w:rsid w:val="00160E80"/>
    <w:rPr>
      <w:color w:val="605E5C"/>
      <w:shd w:val="clear" w:color="auto" w:fill="E1DFDD"/>
    </w:rPr>
  </w:style>
  <w:style w:type="character" w:customStyle="1" w:styleId="OdsekzoznamuChar">
    <w:name w:val="Odsek zoznamu Char"/>
    <w:aliases w:val="body Char,Odsek 1. Char,Odsek Char"/>
    <w:link w:val="Odsekzoznamu"/>
    <w:uiPriority w:val="34"/>
    <w:qFormat/>
    <w:locked/>
    <w:rsid w:val="00F422A5"/>
    <w:rPr>
      <w:lang w:eastAsia="sk-SK"/>
    </w:rPr>
  </w:style>
  <w:style w:type="paragraph" w:styleId="Revzia">
    <w:name w:val="Revision"/>
    <w:hidden/>
    <w:uiPriority w:val="99"/>
    <w:semiHidden/>
    <w:rsid w:val="00AB3D25"/>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5696">
      <w:bodyDiv w:val="1"/>
      <w:marLeft w:val="0"/>
      <w:marRight w:val="0"/>
      <w:marTop w:val="0"/>
      <w:marBottom w:val="0"/>
      <w:divBdr>
        <w:top w:val="none" w:sz="0" w:space="0" w:color="auto"/>
        <w:left w:val="none" w:sz="0" w:space="0" w:color="auto"/>
        <w:bottom w:val="none" w:sz="0" w:space="0" w:color="auto"/>
        <w:right w:val="none" w:sz="0" w:space="0" w:color="auto"/>
      </w:divBdr>
    </w:div>
    <w:div w:id="245923474">
      <w:bodyDiv w:val="1"/>
      <w:marLeft w:val="0"/>
      <w:marRight w:val="0"/>
      <w:marTop w:val="0"/>
      <w:marBottom w:val="0"/>
      <w:divBdr>
        <w:top w:val="none" w:sz="0" w:space="0" w:color="auto"/>
        <w:left w:val="none" w:sz="0" w:space="0" w:color="auto"/>
        <w:bottom w:val="none" w:sz="0" w:space="0" w:color="auto"/>
        <w:right w:val="none" w:sz="0" w:space="0" w:color="auto"/>
      </w:divBdr>
    </w:div>
    <w:div w:id="257370894">
      <w:bodyDiv w:val="1"/>
      <w:marLeft w:val="0"/>
      <w:marRight w:val="0"/>
      <w:marTop w:val="0"/>
      <w:marBottom w:val="0"/>
      <w:divBdr>
        <w:top w:val="none" w:sz="0" w:space="0" w:color="auto"/>
        <w:left w:val="none" w:sz="0" w:space="0" w:color="auto"/>
        <w:bottom w:val="none" w:sz="0" w:space="0" w:color="auto"/>
        <w:right w:val="none" w:sz="0" w:space="0" w:color="auto"/>
      </w:divBdr>
    </w:div>
    <w:div w:id="591427972">
      <w:bodyDiv w:val="1"/>
      <w:marLeft w:val="0"/>
      <w:marRight w:val="0"/>
      <w:marTop w:val="0"/>
      <w:marBottom w:val="0"/>
      <w:divBdr>
        <w:top w:val="none" w:sz="0" w:space="0" w:color="auto"/>
        <w:left w:val="none" w:sz="0" w:space="0" w:color="auto"/>
        <w:bottom w:val="none" w:sz="0" w:space="0" w:color="auto"/>
        <w:right w:val="none" w:sz="0" w:space="0" w:color="auto"/>
      </w:divBdr>
    </w:div>
    <w:div w:id="1046946849">
      <w:bodyDiv w:val="1"/>
      <w:marLeft w:val="0"/>
      <w:marRight w:val="0"/>
      <w:marTop w:val="0"/>
      <w:marBottom w:val="0"/>
      <w:divBdr>
        <w:top w:val="none" w:sz="0" w:space="0" w:color="auto"/>
        <w:left w:val="none" w:sz="0" w:space="0" w:color="auto"/>
        <w:bottom w:val="none" w:sz="0" w:space="0" w:color="auto"/>
        <w:right w:val="none" w:sz="0" w:space="0" w:color="auto"/>
      </w:divBdr>
    </w:div>
    <w:div w:id="1095858639">
      <w:bodyDiv w:val="1"/>
      <w:marLeft w:val="0"/>
      <w:marRight w:val="0"/>
      <w:marTop w:val="0"/>
      <w:marBottom w:val="0"/>
      <w:divBdr>
        <w:top w:val="none" w:sz="0" w:space="0" w:color="auto"/>
        <w:left w:val="none" w:sz="0" w:space="0" w:color="auto"/>
        <w:bottom w:val="none" w:sz="0" w:space="0" w:color="auto"/>
        <w:right w:val="none" w:sz="0" w:space="0" w:color="auto"/>
      </w:divBdr>
    </w:div>
    <w:div w:id="1121608663">
      <w:bodyDiv w:val="1"/>
      <w:marLeft w:val="0"/>
      <w:marRight w:val="0"/>
      <w:marTop w:val="0"/>
      <w:marBottom w:val="0"/>
      <w:divBdr>
        <w:top w:val="none" w:sz="0" w:space="0" w:color="auto"/>
        <w:left w:val="none" w:sz="0" w:space="0" w:color="auto"/>
        <w:bottom w:val="none" w:sz="0" w:space="0" w:color="auto"/>
        <w:right w:val="none" w:sz="0" w:space="0" w:color="auto"/>
      </w:divBdr>
    </w:div>
    <w:div w:id="1143353404">
      <w:bodyDiv w:val="1"/>
      <w:marLeft w:val="0"/>
      <w:marRight w:val="0"/>
      <w:marTop w:val="0"/>
      <w:marBottom w:val="0"/>
      <w:divBdr>
        <w:top w:val="none" w:sz="0" w:space="0" w:color="auto"/>
        <w:left w:val="none" w:sz="0" w:space="0" w:color="auto"/>
        <w:bottom w:val="none" w:sz="0" w:space="0" w:color="auto"/>
        <w:right w:val="none" w:sz="0" w:space="0" w:color="auto"/>
      </w:divBdr>
    </w:div>
    <w:div w:id="1156602762">
      <w:bodyDiv w:val="1"/>
      <w:marLeft w:val="0"/>
      <w:marRight w:val="0"/>
      <w:marTop w:val="0"/>
      <w:marBottom w:val="0"/>
      <w:divBdr>
        <w:top w:val="none" w:sz="0" w:space="0" w:color="auto"/>
        <w:left w:val="none" w:sz="0" w:space="0" w:color="auto"/>
        <w:bottom w:val="none" w:sz="0" w:space="0" w:color="auto"/>
        <w:right w:val="none" w:sz="0" w:space="0" w:color="auto"/>
      </w:divBdr>
    </w:div>
    <w:div w:id="1464081974">
      <w:bodyDiv w:val="1"/>
      <w:marLeft w:val="0"/>
      <w:marRight w:val="0"/>
      <w:marTop w:val="0"/>
      <w:marBottom w:val="0"/>
      <w:divBdr>
        <w:top w:val="none" w:sz="0" w:space="0" w:color="auto"/>
        <w:left w:val="none" w:sz="0" w:space="0" w:color="auto"/>
        <w:bottom w:val="none" w:sz="0" w:space="0" w:color="auto"/>
        <w:right w:val="none" w:sz="0" w:space="0" w:color="auto"/>
      </w:divBdr>
    </w:div>
    <w:div w:id="1559126281">
      <w:bodyDiv w:val="1"/>
      <w:marLeft w:val="0"/>
      <w:marRight w:val="0"/>
      <w:marTop w:val="0"/>
      <w:marBottom w:val="0"/>
      <w:divBdr>
        <w:top w:val="none" w:sz="0" w:space="0" w:color="auto"/>
        <w:left w:val="none" w:sz="0" w:space="0" w:color="auto"/>
        <w:bottom w:val="none" w:sz="0" w:space="0" w:color="auto"/>
        <w:right w:val="none" w:sz="0" w:space="0" w:color="auto"/>
      </w:divBdr>
    </w:div>
    <w:div w:id="1676422450">
      <w:bodyDiv w:val="1"/>
      <w:marLeft w:val="0"/>
      <w:marRight w:val="0"/>
      <w:marTop w:val="0"/>
      <w:marBottom w:val="0"/>
      <w:divBdr>
        <w:top w:val="none" w:sz="0" w:space="0" w:color="auto"/>
        <w:left w:val="none" w:sz="0" w:space="0" w:color="auto"/>
        <w:bottom w:val="none" w:sz="0" w:space="0" w:color="auto"/>
        <w:right w:val="none" w:sz="0" w:space="0" w:color="auto"/>
      </w:divBdr>
    </w:div>
    <w:div w:id="17664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3DAF-E3C5-44C5-A740-6F53627C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2105</Words>
  <Characters>12002</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 Marko, Mgr.</dc:creator>
  <cp:keywords/>
  <cp:lastModifiedBy>Miroslava Uhrinová</cp:lastModifiedBy>
  <cp:revision>3</cp:revision>
  <cp:lastPrinted>2022-07-11T11:23:00Z</cp:lastPrinted>
  <dcterms:created xsi:type="dcterms:W3CDTF">2022-07-11T12:05:00Z</dcterms:created>
  <dcterms:modified xsi:type="dcterms:W3CDTF">2022-07-11T12:16:00Z</dcterms:modified>
</cp:coreProperties>
</file>